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45C58" w14:textId="77777777" w:rsidR="00B83135" w:rsidRPr="00B20AB7" w:rsidRDefault="00B83135" w:rsidP="00B83135">
      <w:pPr>
        <w:rPr>
          <w:b/>
          <w:bCs/>
        </w:rPr>
      </w:pPr>
      <w:r w:rsidRPr="00B20AB7">
        <w:rPr>
          <w:b/>
          <w:bCs/>
        </w:rPr>
        <w:t>Oregon State University Biology Major Option Guide</w:t>
      </w:r>
    </w:p>
    <w:p w14:paraId="34DD4FDA" w14:textId="7667539B" w:rsidR="00E42383" w:rsidRPr="00112BED" w:rsidRDefault="00B20AB7" w:rsidP="00112BED">
      <w:pPr>
        <w:pStyle w:val="Heading1"/>
      </w:pPr>
      <w:r>
        <w:t xml:space="preserve">Biology Major: </w:t>
      </w:r>
      <w:r w:rsidR="00E42383" w:rsidRPr="00112BED">
        <w:t>Marine Biology and Ecology Option 202</w:t>
      </w:r>
      <w:r w:rsidR="00175C65" w:rsidRPr="00112BED">
        <w:t>5</w:t>
      </w:r>
      <w:r w:rsidR="00E42383" w:rsidRPr="00112BED">
        <w:t>-2</w:t>
      </w:r>
      <w:r w:rsidR="00175C65" w:rsidRPr="00112BED">
        <w:t>6</w:t>
      </w:r>
    </w:p>
    <w:bookmarkStart w:id="0" w:name="_Hlk221534490"/>
    <w:bookmarkStart w:id="1" w:name="_Hlk101509933"/>
    <w:p w14:paraId="21E43CB2" w14:textId="77777777" w:rsidR="009849EC" w:rsidRPr="003A1513" w:rsidRDefault="009849EC" w:rsidP="009849EC">
      <w:r w:rsidRPr="00955C5C">
        <w:fldChar w:fldCharType="begin"/>
      </w:r>
      <w:r>
        <w:instrText>HYPERLINK "https://ib.oregonstate.edu/undergraduate/advising/college-advising-guide"</w:instrText>
      </w:r>
      <w:r w:rsidRPr="00955C5C">
        <w:fldChar w:fldCharType="separate"/>
      </w:r>
      <w:r>
        <w:rPr>
          <w:rStyle w:val="Hyperlink"/>
        </w:rPr>
        <w:t>Option guides are available online at beav.es/</w:t>
      </w:r>
      <w:proofErr w:type="spellStart"/>
      <w:r>
        <w:rPr>
          <w:rStyle w:val="Hyperlink"/>
        </w:rPr>
        <w:t>IBoptions</w:t>
      </w:r>
      <w:proofErr w:type="spellEnd"/>
      <w:r w:rsidRPr="00955C5C">
        <w:fldChar w:fldCharType="end"/>
      </w:r>
    </w:p>
    <w:bookmarkEnd w:id="1"/>
    <w:p w14:paraId="356CC953" w14:textId="77777777" w:rsidR="004A15BF" w:rsidRDefault="00F75C33" w:rsidP="00711D52">
      <w:pPr>
        <w:spacing w:before="360"/>
        <w:rPr>
          <w:b/>
        </w:rPr>
      </w:pPr>
      <w:r w:rsidRPr="003A09F4">
        <w:t xml:space="preserve">The </w:t>
      </w:r>
      <w:r>
        <w:t>m</w:t>
      </w:r>
      <w:r w:rsidRPr="003A09F4">
        <w:t xml:space="preserve">arine </w:t>
      </w:r>
      <w:r>
        <w:t>bi</w:t>
      </w:r>
      <w:r w:rsidRPr="003A09F4">
        <w:t>ology option is designed to give students a rigorous background in marine biology and ecology. It is an excellent way to prepare for a variety of marine science careers</w:t>
      </w:r>
      <w:r>
        <w:t xml:space="preserve"> or graduate programs</w:t>
      </w:r>
      <w:r w:rsidRPr="003A09F4">
        <w:t xml:space="preserve">. A term in residence at Hatfield Marine Science Center is required to complete the spring or summer tracks of the option, and the spring BI 450 Marine Biology and Ecology course in Track I is by application only </w:t>
      </w:r>
      <w:r>
        <w:t>(</w:t>
      </w:r>
      <w:r w:rsidRPr="003A09F4">
        <w:t>the fall before attending</w:t>
      </w:r>
      <w:r>
        <w:t>)</w:t>
      </w:r>
      <w:r w:rsidRPr="003A09F4">
        <w:t>.</w:t>
      </w:r>
      <w:r>
        <w:t xml:space="preserve"> More details on the terms can be found on the back of this document. Students should plan on only one track, spring or summer, and should not take courses from the other listed track. </w:t>
      </w:r>
      <w:bookmarkEnd w:id="0"/>
      <w:r w:rsidR="00C86654">
        <w:t xml:space="preserve">Interested students may also complete the optional, 1-credit BI 111 Introduction to Marine Life in the Sea </w:t>
      </w:r>
      <w:r w:rsidR="001F1CA6">
        <w:t xml:space="preserve">experiential </w:t>
      </w:r>
      <w:r w:rsidR="00C86654">
        <w:t xml:space="preserve">course taught on winter term weekends at Hatfield Marine Science Center. </w:t>
      </w:r>
      <w:r w:rsidR="00BA5FCE" w:rsidRPr="003A09F4">
        <w:t>The</w:t>
      </w:r>
      <w:r w:rsidR="00631EDE">
        <w:t xml:space="preserve"> Marine Biology and Ecology</w:t>
      </w:r>
      <w:r w:rsidR="00BA5FCE" w:rsidRPr="003A09F4">
        <w:t xml:space="preserve"> option</w:t>
      </w:r>
      <w:r w:rsidR="00631EDE">
        <w:t xml:space="preserve"> requirements also</w:t>
      </w:r>
      <w:r w:rsidR="00BA5FCE" w:rsidRPr="003A09F4">
        <w:t xml:space="preserve"> </w:t>
      </w:r>
      <w:r w:rsidR="00631EDE">
        <w:t xml:space="preserve">cover </w:t>
      </w:r>
      <w:r w:rsidR="00631EDE" w:rsidRPr="00631EDE">
        <w:t xml:space="preserve">the Organismal and Physiology, Ecology and Evolution, Writing Intensive, and Experiential Learning or Integrative Biology Elective requirements for the </w:t>
      </w:r>
      <w:r w:rsidR="00C0334C" w:rsidRPr="00631EDE">
        <w:t>biology</w:t>
      </w:r>
      <w:r w:rsidR="00631EDE" w:rsidRPr="00631EDE">
        <w:t xml:space="preserve"> major</w:t>
      </w:r>
      <w:r w:rsidR="00631EDE">
        <w:t xml:space="preserve">. </w:t>
      </w:r>
      <w:r w:rsidR="00631EDE" w:rsidRPr="00631EDE">
        <w:t>The option will also fulfill the Core Education Difference, Power, and Oppression Advanced, and Beyond OSU II requirements.</w:t>
      </w:r>
      <w:r w:rsidR="00631EDE" w:rsidRPr="00631EDE">
        <w:rPr>
          <w:b/>
        </w:rPr>
        <w:t xml:space="preserve"> </w:t>
      </w:r>
    </w:p>
    <w:p w14:paraId="1106027E" w14:textId="19C1A893" w:rsidR="00EE7AD7" w:rsidRPr="007344F3" w:rsidRDefault="00BA5FCE" w:rsidP="007344F3">
      <w:pPr>
        <w:rPr>
          <w:b/>
          <w:bCs/>
        </w:rPr>
      </w:pPr>
      <w:r w:rsidRPr="007344F3">
        <w:rPr>
          <w:b/>
          <w:bCs/>
        </w:rPr>
        <w:t xml:space="preserve">Previous versions of this option are different and are tracked in </w:t>
      </w:r>
      <w:proofErr w:type="spellStart"/>
      <w:r w:rsidRPr="007344F3">
        <w:rPr>
          <w:b/>
          <w:bCs/>
        </w:rPr>
        <w:t>MyDegrees</w:t>
      </w:r>
      <w:proofErr w:type="spellEnd"/>
      <w:r w:rsidRPr="007344F3">
        <w:rPr>
          <w:b/>
          <w:bCs/>
        </w:rPr>
        <w:t xml:space="preserve"> – see </w:t>
      </w:r>
      <w:proofErr w:type="spellStart"/>
      <w:r w:rsidRPr="007344F3">
        <w:rPr>
          <w:b/>
          <w:bCs/>
        </w:rPr>
        <w:t>MyDegrees</w:t>
      </w:r>
      <w:proofErr w:type="spellEnd"/>
      <w:r w:rsidRPr="007344F3">
        <w:rPr>
          <w:b/>
          <w:bCs/>
        </w:rPr>
        <w:t xml:space="preserve"> for details. All courses and prerequisites are subject to change, and the listing of term offered is based on projected Corvallis campus and Hatfield Marine Science Center offerings.</w:t>
      </w:r>
    </w:p>
    <w:p w14:paraId="74A998DB" w14:textId="77777777" w:rsidR="00757850" w:rsidRDefault="00757850" w:rsidP="00757850">
      <w:pPr>
        <w:pStyle w:val="Heading2"/>
      </w:pPr>
      <w:r>
        <w:t>Option Coursework</w:t>
      </w:r>
    </w:p>
    <w:p w14:paraId="2E9A4EBA" w14:textId="295A0BB6" w:rsidR="00BA5FCE" w:rsidRDefault="00757850" w:rsidP="004A15BF">
      <w:pPr>
        <w:pStyle w:val="Heading3"/>
      </w:pPr>
      <w:r w:rsidRPr="00003530">
        <w:t xml:space="preserve">Core </w:t>
      </w:r>
      <w:r>
        <w:t>Requirements</w:t>
      </w:r>
    </w:p>
    <w:p w14:paraId="4757D887" w14:textId="0498B7DE" w:rsidR="007344F3" w:rsidRPr="007344F3" w:rsidRDefault="007344F3" w:rsidP="007344F3">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and CH </w:t>
      </w:r>
      <w:r w:rsidR="00EA22FA">
        <w:t>prereq</w:t>
      </w:r>
      <w:r>
        <w:t>uisites. Other prerequisites require a D− or better unless otherwise noted.</w:t>
      </w:r>
    </w:p>
    <w:tbl>
      <w:tblPr>
        <w:tblStyle w:val="TableGrid"/>
        <w:tblW w:w="10890" w:type="dxa"/>
        <w:tblInd w:w="-5" w:type="dxa"/>
        <w:tblLook w:val="04A0" w:firstRow="1" w:lastRow="0" w:firstColumn="1" w:lastColumn="0" w:noHBand="0" w:noVBand="1"/>
        <w:tblCaption w:val="List of core requirements"/>
        <w:tblDescription w:val="Each row is a course. Columns are course code, course title and credits, terms offered, pre or co requisites, and any comments."/>
      </w:tblPr>
      <w:tblGrid>
        <w:gridCol w:w="1076"/>
        <w:gridCol w:w="2254"/>
        <w:gridCol w:w="1350"/>
        <w:gridCol w:w="3870"/>
        <w:gridCol w:w="2340"/>
      </w:tblGrid>
      <w:tr w:rsidR="00963C60" w:rsidRPr="00757850" w14:paraId="6E9024D1" w14:textId="77777777" w:rsidTr="004914C4">
        <w:trPr>
          <w:cnfStyle w:val="100000000000" w:firstRow="1" w:lastRow="0" w:firstColumn="0" w:lastColumn="0" w:oddVBand="0" w:evenVBand="0" w:oddHBand="0" w:evenHBand="0" w:firstRowFirstColumn="0" w:firstRowLastColumn="0" w:lastRowFirstColumn="0" w:lastRowLastColumn="0"/>
          <w:trHeight w:val="245"/>
          <w:tblHeader/>
        </w:trPr>
        <w:tc>
          <w:tcPr>
            <w:tcW w:w="1076" w:type="dxa"/>
            <w:hideMark/>
          </w:tcPr>
          <w:p w14:paraId="70CAFCD3" w14:textId="77777777" w:rsidR="00BA5FCE" w:rsidRPr="00757850" w:rsidRDefault="00BA5FCE" w:rsidP="00757850">
            <w:pPr>
              <w:pStyle w:val="Table"/>
              <w:rPr>
                <w:b/>
                <w:bCs/>
              </w:rPr>
            </w:pPr>
            <w:r w:rsidRPr="00757850">
              <w:rPr>
                <w:b/>
                <w:bCs/>
              </w:rPr>
              <w:t>Course</w:t>
            </w:r>
          </w:p>
        </w:tc>
        <w:tc>
          <w:tcPr>
            <w:tcW w:w="2254" w:type="dxa"/>
            <w:hideMark/>
          </w:tcPr>
          <w:p w14:paraId="365220E4" w14:textId="5474E187" w:rsidR="00BA5FCE" w:rsidRPr="00757850" w:rsidRDefault="00BA5FCE" w:rsidP="00757850">
            <w:pPr>
              <w:pStyle w:val="Table"/>
              <w:rPr>
                <w:b/>
                <w:bCs/>
              </w:rPr>
            </w:pPr>
            <w:r w:rsidRPr="00757850">
              <w:rPr>
                <w:b/>
                <w:bCs/>
              </w:rPr>
              <w:t>Description</w:t>
            </w:r>
          </w:p>
        </w:tc>
        <w:tc>
          <w:tcPr>
            <w:tcW w:w="1350" w:type="dxa"/>
            <w:hideMark/>
          </w:tcPr>
          <w:p w14:paraId="07C49696" w14:textId="239AF430" w:rsidR="00BA5FCE" w:rsidRPr="00757850" w:rsidRDefault="00BA5FCE" w:rsidP="00757850">
            <w:pPr>
              <w:pStyle w:val="Table"/>
              <w:rPr>
                <w:b/>
                <w:bCs/>
              </w:rPr>
            </w:pPr>
            <w:r w:rsidRPr="00757850">
              <w:rPr>
                <w:b/>
                <w:bCs/>
              </w:rPr>
              <w:t>Term</w:t>
            </w:r>
          </w:p>
        </w:tc>
        <w:tc>
          <w:tcPr>
            <w:tcW w:w="3870" w:type="dxa"/>
            <w:hideMark/>
          </w:tcPr>
          <w:p w14:paraId="1BD19E1C" w14:textId="3038B413" w:rsidR="00BA5FCE" w:rsidRPr="00757850" w:rsidRDefault="00EA22FA" w:rsidP="00757850">
            <w:pPr>
              <w:pStyle w:val="Table"/>
              <w:rPr>
                <w:b/>
                <w:bCs/>
              </w:rPr>
            </w:pPr>
            <w:r>
              <w:rPr>
                <w:b/>
                <w:bCs/>
              </w:rPr>
              <w:t>Prereq</w:t>
            </w:r>
            <w:r w:rsidR="00BA5FCE" w:rsidRPr="00757850">
              <w:rPr>
                <w:b/>
                <w:bCs/>
              </w:rPr>
              <w:t>uisites</w:t>
            </w:r>
          </w:p>
        </w:tc>
        <w:tc>
          <w:tcPr>
            <w:tcW w:w="2340" w:type="dxa"/>
            <w:hideMark/>
          </w:tcPr>
          <w:p w14:paraId="53AB52B1" w14:textId="77777777" w:rsidR="00BA5FCE" w:rsidRPr="00757850" w:rsidRDefault="00BA5FCE" w:rsidP="00757850">
            <w:pPr>
              <w:pStyle w:val="Table"/>
              <w:rPr>
                <w:b/>
                <w:bCs/>
              </w:rPr>
            </w:pPr>
            <w:r w:rsidRPr="00757850">
              <w:rPr>
                <w:b/>
                <w:bCs/>
              </w:rPr>
              <w:t>Comments</w:t>
            </w:r>
          </w:p>
        </w:tc>
      </w:tr>
      <w:tr w:rsidR="00631EDE" w:rsidRPr="003A09F4" w14:paraId="2E530300" w14:textId="77777777" w:rsidTr="004914C4">
        <w:trPr>
          <w:trHeight w:val="245"/>
        </w:trPr>
        <w:tc>
          <w:tcPr>
            <w:tcW w:w="1076" w:type="dxa"/>
            <w:tcBorders>
              <w:top w:val="single" w:sz="4" w:space="0" w:color="auto"/>
              <w:left w:val="single" w:sz="4" w:space="0" w:color="auto"/>
              <w:bottom w:val="single" w:sz="4" w:space="0" w:color="auto"/>
              <w:right w:val="single" w:sz="4" w:space="0" w:color="auto"/>
            </w:tcBorders>
          </w:tcPr>
          <w:p w14:paraId="72ED4D56" w14:textId="3F230B58" w:rsidR="00631EDE" w:rsidRPr="003A09F4" w:rsidRDefault="00631EDE" w:rsidP="00757850">
            <w:pPr>
              <w:pStyle w:val="Table"/>
            </w:pPr>
            <w:r>
              <w:t>BI 346</w:t>
            </w:r>
          </w:p>
        </w:tc>
        <w:tc>
          <w:tcPr>
            <w:tcW w:w="2254" w:type="dxa"/>
            <w:tcBorders>
              <w:top w:val="single" w:sz="4" w:space="0" w:color="auto"/>
              <w:left w:val="single" w:sz="4" w:space="0" w:color="auto"/>
              <w:bottom w:val="single" w:sz="4" w:space="0" w:color="auto"/>
              <w:right w:val="single" w:sz="4" w:space="0" w:color="auto"/>
            </w:tcBorders>
          </w:tcPr>
          <w:p w14:paraId="14BCD9FA" w14:textId="1C92D1F2" w:rsidR="00631EDE" w:rsidRPr="003A09F4" w:rsidRDefault="00631EDE" w:rsidP="00757850">
            <w:pPr>
              <w:pStyle w:val="Table"/>
            </w:pPr>
            <w:r>
              <w:t>Ocean Justice (3</w:t>
            </w:r>
            <w:r w:rsidR="00807CD5">
              <w:t>cr</w:t>
            </w:r>
            <w:r>
              <w:t>)</w:t>
            </w:r>
          </w:p>
        </w:tc>
        <w:tc>
          <w:tcPr>
            <w:tcW w:w="1350" w:type="dxa"/>
            <w:tcBorders>
              <w:top w:val="single" w:sz="4" w:space="0" w:color="auto"/>
              <w:left w:val="single" w:sz="4" w:space="0" w:color="auto"/>
              <w:bottom w:val="single" w:sz="4" w:space="0" w:color="auto"/>
              <w:right w:val="single" w:sz="4" w:space="0" w:color="auto"/>
            </w:tcBorders>
          </w:tcPr>
          <w:p w14:paraId="2C02F781" w14:textId="1182E856" w:rsidR="00631EDE" w:rsidRDefault="00A84765" w:rsidP="00757850">
            <w:pPr>
              <w:pStyle w:val="Table"/>
            </w:pPr>
            <w:r>
              <w:t>Winter</w:t>
            </w:r>
          </w:p>
        </w:tc>
        <w:tc>
          <w:tcPr>
            <w:tcW w:w="3870" w:type="dxa"/>
            <w:tcBorders>
              <w:top w:val="single" w:sz="4" w:space="0" w:color="auto"/>
              <w:left w:val="single" w:sz="4" w:space="0" w:color="auto"/>
              <w:bottom w:val="single" w:sz="4" w:space="0" w:color="auto"/>
              <w:right w:val="single" w:sz="4" w:space="0" w:color="auto"/>
            </w:tcBorders>
          </w:tcPr>
          <w:p w14:paraId="08DDE5BC" w14:textId="0304B1DC" w:rsidR="00631EDE" w:rsidRPr="003A09F4" w:rsidRDefault="005F6B83" w:rsidP="00757850">
            <w:pPr>
              <w:pStyle w:val="Table"/>
            </w:pPr>
            <w:r>
              <w:t>Junior</w:t>
            </w:r>
            <w:r w:rsidR="00631EDE">
              <w:t xml:space="preserve"> standing</w:t>
            </w:r>
            <w:r w:rsidR="006F237F">
              <w:t>; DPO foundations course</w:t>
            </w:r>
          </w:p>
        </w:tc>
        <w:tc>
          <w:tcPr>
            <w:tcW w:w="2340" w:type="dxa"/>
            <w:tcBorders>
              <w:top w:val="single" w:sz="4" w:space="0" w:color="auto"/>
              <w:left w:val="single" w:sz="4" w:space="0" w:color="auto"/>
              <w:bottom w:val="single" w:sz="4" w:space="0" w:color="auto"/>
              <w:right w:val="single" w:sz="4" w:space="0" w:color="auto"/>
            </w:tcBorders>
          </w:tcPr>
          <w:p w14:paraId="43C316EB" w14:textId="6495216D" w:rsidR="00631EDE" w:rsidRDefault="004914C4" w:rsidP="00757850">
            <w:pPr>
              <w:pStyle w:val="Table"/>
            </w:pPr>
            <w:r>
              <w:t>Fulfills DPO</w:t>
            </w:r>
            <w:r w:rsidR="00631EDE">
              <w:t xml:space="preserve"> Advanced</w:t>
            </w:r>
          </w:p>
        </w:tc>
      </w:tr>
      <w:tr w:rsidR="00B20AB7" w:rsidRPr="003A09F4" w14:paraId="12B7F22B" w14:textId="77777777" w:rsidTr="004914C4">
        <w:trPr>
          <w:trHeight w:val="245"/>
        </w:trPr>
        <w:tc>
          <w:tcPr>
            <w:tcW w:w="1076" w:type="dxa"/>
            <w:tcBorders>
              <w:top w:val="single" w:sz="4" w:space="0" w:color="auto"/>
              <w:left w:val="single" w:sz="4" w:space="0" w:color="auto"/>
              <w:bottom w:val="single" w:sz="4" w:space="0" w:color="auto"/>
              <w:right w:val="single" w:sz="4" w:space="0" w:color="auto"/>
            </w:tcBorders>
          </w:tcPr>
          <w:p w14:paraId="2AE161EF" w14:textId="77777777" w:rsidR="00B20AB7" w:rsidRPr="003A09F4" w:rsidRDefault="00B20AB7" w:rsidP="00B20AB7">
            <w:pPr>
              <w:pStyle w:val="Table"/>
            </w:pPr>
            <w:r w:rsidRPr="003A09F4">
              <w:t>BI 347</w:t>
            </w:r>
          </w:p>
        </w:tc>
        <w:tc>
          <w:tcPr>
            <w:tcW w:w="2254" w:type="dxa"/>
            <w:tcBorders>
              <w:top w:val="single" w:sz="4" w:space="0" w:color="auto"/>
              <w:left w:val="single" w:sz="4" w:space="0" w:color="auto"/>
              <w:bottom w:val="single" w:sz="4" w:space="0" w:color="auto"/>
              <w:right w:val="single" w:sz="4" w:space="0" w:color="auto"/>
            </w:tcBorders>
          </w:tcPr>
          <w:p w14:paraId="2376D8FB" w14:textId="77777777" w:rsidR="00B20AB7" w:rsidRPr="003A09F4" w:rsidRDefault="00B20AB7" w:rsidP="00B20AB7">
            <w:pPr>
              <w:pStyle w:val="Table"/>
            </w:pPr>
            <w:r w:rsidRPr="003A09F4">
              <w:t>Oceans in Peril (3</w:t>
            </w:r>
            <w:r>
              <w:t>cr</w:t>
            </w:r>
            <w:r w:rsidRPr="003A09F4">
              <w:t>)</w:t>
            </w:r>
          </w:p>
        </w:tc>
        <w:tc>
          <w:tcPr>
            <w:tcW w:w="1350" w:type="dxa"/>
            <w:tcBorders>
              <w:top w:val="single" w:sz="4" w:space="0" w:color="auto"/>
              <w:left w:val="single" w:sz="4" w:space="0" w:color="auto"/>
              <w:bottom w:val="single" w:sz="4" w:space="0" w:color="auto"/>
              <w:right w:val="single" w:sz="4" w:space="0" w:color="auto"/>
            </w:tcBorders>
          </w:tcPr>
          <w:p w14:paraId="216ECFC8" w14:textId="49298139" w:rsidR="00B20AB7" w:rsidRPr="003A09F4" w:rsidRDefault="008C6894" w:rsidP="00B20AB7">
            <w:pPr>
              <w:pStyle w:val="Table"/>
            </w:pPr>
            <w:r>
              <w:t>Fall</w:t>
            </w:r>
          </w:p>
        </w:tc>
        <w:tc>
          <w:tcPr>
            <w:tcW w:w="3870" w:type="dxa"/>
            <w:tcBorders>
              <w:top w:val="single" w:sz="4" w:space="0" w:color="auto"/>
              <w:left w:val="single" w:sz="4" w:space="0" w:color="auto"/>
              <w:bottom w:val="single" w:sz="4" w:space="0" w:color="auto"/>
              <w:right w:val="single" w:sz="4" w:space="0" w:color="auto"/>
            </w:tcBorders>
          </w:tcPr>
          <w:p w14:paraId="3325E0C8" w14:textId="277FD606" w:rsidR="00B20AB7" w:rsidRPr="003A09F4" w:rsidRDefault="00B20AB7" w:rsidP="00B20AB7">
            <w:pPr>
              <w:pStyle w:val="Table"/>
            </w:pPr>
            <w:r w:rsidRPr="003A09F4">
              <w:t>BI 221</w:t>
            </w:r>
            <w:r>
              <w:t>Z</w:t>
            </w:r>
            <w:r w:rsidRPr="003A09F4">
              <w:t>, 222</w:t>
            </w:r>
            <w:r>
              <w:t>Z</w:t>
            </w:r>
            <w:r w:rsidRPr="003A09F4">
              <w:t>, 223</w:t>
            </w:r>
            <w:r>
              <w:t>Z</w:t>
            </w:r>
          </w:p>
        </w:tc>
        <w:tc>
          <w:tcPr>
            <w:tcW w:w="2340" w:type="dxa"/>
            <w:tcBorders>
              <w:top w:val="single" w:sz="4" w:space="0" w:color="auto"/>
              <w:left w:val="single" w:sz="4" w:space="0" w:color="auto"/>
              <w:bottom w:val="single" w:sz="4" w:space="0" w:color="auto"/>
              <w:right w:val="single" w:sz="4" w:space="0" w:color="auto"/>
            </w:tcBorders>
          </w:tcPr>
          <w:p w14:paraId="4F2D2A2D" w14:textId="5DC34C2D" w:rsidR="00B20AB7" w:rsidRPr="003A09F4" w:rsidRDefault="00B20AB7" w:rsidP="00B20AB7">
            <w:pPr>
              <w:pStyle w:val="Table"/>
            </w:pPr>
            <w:r>
              <w:t>None</w:t>
            </w:r>
          </w:p>
        </w:tc>
      </w:tr>
      <w:tr w:rsidR="00B20AB7" w:rsidRPr="003A09F4" w14:paraId="55EE885C" w14:textId="77777777" w:rsidTr="004914C4">
        <w:trPr>
          <w:trHeight w:val="245"/>
        </w:trPr>
        <w:tc>
          <w:tcPr>
            <w:tcW w:w="1076" w:type="dxa"/>
            <w:tcBorders>
              <w:top w:val="single" w:sz="4" w:space="0" w:color="auto"/>
              <w:left w:val="single" w:sz="4" w:space="0" w:color="auto"/>
              <w:bottom w:val="single" w:sz="4" w:space="0" w:color="auto"/>
              <w:right w:val="single" w:sz="4" w:space="0" w:color="auto"/>
            </w:tcBorders>
          </w:tcPr>
          <w:p w14:paraId="35D20BBA" w14:textId="77777777" w:rsidR="00B20AB7" w:rsidRPr="003A09F4" w:rsidRDefault="00B20AB7" w:rsidP="00B20AB7">
            <w:pPr>
              <w:pStyle w:val="Table"/>
            </w:pPr>
            <w:r w:rsidRPr="003A09F4">
              <w:t>OC 201</w:t>
            </w:r>
          </w:p>
        </w:tc>
        <w:tc>
          <w:tcPr>
            <w:tcW w:w="2254" w:type="dxa"/>
            <w:tcBorders>
              <w:top w:val="single" w:sz="4" w:space="0" w:color="auto"/>
              <w:left w:val="single" w:sz="4" w:space="0" w:color="auto"/>
              <w:bottom w:val="single" w:sz="4" w:space="0" w:color="auto"/>
              <w:right w:val="single" w:sz="4" w:space="0" w:color="auto"/>
            </w:tcBorders>
          </w:tcPr>
          <w:p w14:paraId="5618A993" w14:textId="77777777" w:rsidR="00B20AB7" w:rsidRPr="003A09F4" w:rsidRDefault="00B20AB7" w:rsidP="00B20AB7">
            <w:pPr>
              <w:pStyle w:val="Table"/>
            </w:pPr>
            <w:r w:rsidRPr="003A09F4">
              <w:t>Oceanography (4</w:t>
            </w:r>
            <w:r>
              <w:t>cr</w:t>
            </w:r>
            <w:r w:rsidRPr="003A09F4">
              <w:t>)</w:t>
            </w:r>
          </w:p>
        </w:tc>
        <w:tc>
          <w:tcPr>
            <w:tcW w:w="1350" w:type="dxa"/>
            <w:tcBorders>
              <w:top w:val="single" w:sz="4" w:space="0" w:color="auto"/>
              <w:left w:val="single" w:sz="4" w:space="0" w:color="auto"/>
              <w:bottom w:val="single" w:sz="4" w:space="0" w:color="auto"/>
              <w:right w:val="single" w:sz="4" w:space="0" w:color="auto"/>
            </w:tcBorders>
          </w:tcPr>
          <w:p w14:paraId="0B2E3F6D" w14:textId="3BD0D5A3" w:rsidR="00B20AB7" w:rsidRPr="003A09F4" w:rsidRDefault="008C6894" w:rsidP="00B20AB7">
            <w:pPr>
              <w:pStyle w:val="Table"/>
            </w:pPr>
            <w:r>
              <w:t>Fall</w:t>
            </w:r>
            <w:r w:rsidR="00B20AB7" w:rsidRPr="003A09F4">
              <w:t xml:space="preserve">, </w:t>
            </w:r>
            <w:r w:rsidR="00A84765">
              <w:t>Winter</w:t>
            </w:r>
          </w:p>
        </w:tc>
        <w:tc>
          <w:tcPr>
            <w:tcW w:w="3870" w:type="dxa"/>
            <w:tcBorders>
              <w:top w:val="single" w:sz="4" w:space="0" w:color="auto"/>
              <w:left w:val="single" w:sz="4" w:space="0" w:color="auto"/>
              <w:bottom w:val="single" w:sz="4" w:space="0" w:color="auto"/>
              <w:right w:val="single" w:sz="4" w:space="0" w:color="auto"/>
            </w:tcBorders>
          </w:tcPr>
          <w:p w14:paraId="0843F5F8" w14:textId="1938FEDD" w:rsidR="00B20AB7" w:rsidRPr="003A09F4" w:rsidRDefault="00B20AB7" w:rsidP="00B20AB7">
            <w:pPr>
              <w:pStyle w:val="Table"/>
            </w:pPr>
            <w:r>
              <w:t>None</w:t>
            </w:r>
          </w:p>
        </w:tc>
        <w:tc>
          <w:tcPr>
            <w:tcW w:w="2340" w:type="dxa"/>
            <w:tcBorders>
              <w:top w:val="single" w:sz="4" w:space="0" w:color="auto"/>
              <w:left w:val="single" w:sz="4" w:space="0" w:color="auto"/>
              <w:bottom w:val="single" w:sz="4" w:space="0" w:color="auto"/>
              <w:right w:val="single" w:sz="4" w:space="0" w:color="auto"/>
            </w:tcBorders>
          </w:tcPr>
          <w:p w14:paraId="323FD581" w14:textId="5C76D8A0" w:rsidR="00B20AB7" w:rsidRPr="003A09F4" w:rsidRDefault="00B20AB7" w:rsidP="00B20AB7">
            <w:pPr>
              <w:pStyle w:val="Table"/>
            </w:pPr>
            <w:r>
              <w:t>None</w:t>
            </w:r>
          </w:p>
        </w:tc>
      </w:tr>
    </w:tbl>
    <w:p w14:paraId="04D57C22" w14:textId="387E1D46" w:rsidR="004A15BF" w:rsidRPr="004A15BF" w:rsidRDefault="00D44444" w:rsidP="004A15BF">
      <w:pPr>
        <w:pStyle w:val="Heading3"/>
      </w:pPr>
      <w:r w:rsidRPr="004A15BF">
        <w:t>Hatfield Marine Science Center Tracks</w:t>
      </w:r>
    </w:p>
    <w:p w14:paraId="00E84949" w14:textId="0DE77DE5" w:rsidR="00BA5FCE" w:rsidRPr="004A15BF" w:rsidRDefault="00305279" w:rsidP="004A15BF">
      <w:r w:rsidRPr="004A15BF">
        <w:t>Select one of the following tracks.</w:t>
      </w:r>
    </w:p>
    <w:p w14:paraId="6F4A6851" w14:textId="77777777" w:rsidR="003E609A" w:rsidRDefault="00305279" w:rsidP="003E609A">
      <w:pPr>
        <w:pStyle w:val="Heading4"/>
      </w:pPr>
      <w:r w:rsidRPr="003A09F4">
        <w:t>Spring Track</w:t>
      </w:r>
    </w:p>
    <w:p w14:paraId="6A502180" w14:textId="7AA65FDE" w:rsidR="00305279" w:rsidRPr="00963C60" w:rsidRDefault="00807CD5" w:rsidP="00112BED">
      <w:r>
        <w:t>BI 450 H</w:t>
      </w:r>
      <w:r w:rsidR="00305279" w:rsidRPr="003A09F4">
        <w:t>atfield term is spring of junior year</w:t>
      </w:r>
      <w:r w:rsidR="006F237F">
        <w:t xml:space="preserve"> (</w:t>
      </w:r>
      <w:r w:rsidR="004914C4">
        <w:t>apply</w:t>
      </w:r>
      <w:r w:rsidR="002932CF">
        <w:t xml:space="preserve"> the </w:t>
      </w:r>
      <w:r w:rsidR="006F237F">
        <w:t>fall before)</w:t>
      </w:r>
      <w:r>
        <w:t>, while Z 423 is completed on Corvallis campus</w:t>
      </w:r>
      <w:r w:rsidR="003A09F4">
        <w:t>.</w:t>
      </w:r>
    </w:p>
    <w:tbl>
      <w:tblPr>
        <w:tblStyle w:val="TableGrid"/>
        <w:tblW w:w="10890" w:type="dxa"/>
        <w:tblInd w:w="-5" w:type="dxa"/>
        <w:tblLook w:val="04A0" w:firstRow="1" w:lastRow="0" w:firstColumn="1" w:lastColumn="0" w:noHBand="0" w:noVBand="1"/>
        <w:tblCaption w:val="Spring track courses"/>
        <w:tblDescription w:val="Each row is a course. Columns are course code, course title and credits, terms offered, pre or co requisites, and any comments."/>
      </w:tblPr>
      <w:tblGrid>
        <w:gridCol w:w="900"/>
        <w:gridCol w:w="2700"/>
        <w:gridCol w:w="810"/>
        <w:gridCol w:w="4140"/>
        <w:gridCol w:w="2340"/>
      </w:tblGrid>
      <w:tr w:rsidR="00305279" w:rsidRPr="00757850" w14:paraId="7FC02AEB" w14:textId="77777777" w:rsidTr="004914C4">
        <w:trPr>
          <w:cnfStyle w:val="100000000000" w:firstRow="1" w:lastRow="0" w:firstColumn="0" w:lastColumn="0" w:oddVBand="0" w:evenVBand="0" w:oddHBand="0" w:evenHBand="0" w:firstRowFirstColumn="0" w:firstRowLastColumn="0" w:lastRowFirstColumn="0" w:lastRowLastColumn="0"/>
          <w:trHeight w:val="245"/>
          <w:tblHeader/>
        </w:trPr>
        <w:tc>
          <w:tcPr>
            <w:tcW w:w="900" w:type="dxa"/>
            <w:hideMark/>
          </w:tcPr>
          <w:p w14:paraId="1F221D3F" w14:textId="77777777" w:rsidR="00305279" w:rsidRPr="00757850" w:rsidRDefault="00305279" w:rsidP="00757850">
            <w:pPr>
              <w:pStyle w:val="Table"/>
              <w:rPr>
                <w:b/>
                <w:bCs/>
              </w:rPr>
            </w:pPr>
            <w:r w:rsidRPr="00757850">
              <w:rPr>
                <w:b/>
                <w:bCs/>
              </w:rPr>
              <w:t>Course</w:t>
            </w:r>
          </w:p>
        </w:tc>
        <w:tc>
          <w:tcPr>
            <w:tcW w:w="2700" w:type="dxa"/>
            <w:hideMark/>
          </w:tcPr>
          <w:p w14:paraId="7AC8AE7C" w14:textId="22FCE777" w:rsidR="00305279" w:rsidRPr="00757850" w:rsidRDefault="00305279" w:rsidP="00757850">
            <w:pPr>
              <w:pStyle w:val="Table"/>
              <w:rPr>
                <w:b/>
                <w:bCs/>
              </w:rPr>
            </w:pPr>
            <w:r w:rsidRPr="00757850">
              <w:rPr>
                <w:b/>
                <w:bCs/>
              </w:rPr>
              <w:t>Description</w:t>
            </w:r>
          </w:p>
        </w:tc>
        <w:tc>
          <w:tcPr>
            <w:tcW w:w="810" w:type="dxa"/>
            <w:hideMark/>
          </w:tcPr>
          <w:p w14:paraId="7FDAB883" w14:textId="0A969DD2" w:rsidR="00305279" w:rsidRPr="00757850" w:rsidRDefault="00305279" w:rsidP="00757850">
            <w:pPr>
              <w:pStyle w:val="Table"/>
              <w:rPr>
                <w:b/>
                <w:bCs/>
              </w:rPr>
            </w:pPr>
            <w:r w:rsidRPr="00757850">
              <w:rPr>
                <w:b/>
                <w:bCs/>
              </w:rPr>
              <w:t>Term</w:t>
            </w:r>
          </w:p>
        </w:tc>
        <w:tc>
          <w:tcPr>
            <w:tcW w:w="4140" w:type="dxa"/>
            <w:hideMark/>
          </w:tcPr>
          <w:p w14:paraId="04E58855" w14:textId="4A3C427D" w:rsidR="00305279" w:rsidRPr="00757850" w:rsidRDefault="00EA22FA" w:rsidP="00757850">
            <w:pPr>
              <w:pStyle w:val="Table"/>
              <w:rPr>
                <w:b/>
                <w:bCs/>
              </w:rPr>
            </w:pPr>
            <w:r>
              <w:rPr>
                <w:b/>
                <w:bCs/>
              </w:rPr>
              <w:t>Prereq</w:t>
            </w:r>
            <w:r w:rsidR="00305279" w:rsidRPr="00757850">
              <w:rPr>
                <w:b/>
                <w:bCs/>
              </w:rPr>
              <w:t>uisites</w:t>
            </w:r>
          </w:p>
        </w:tc>
        <w:tc>
          <w:tcPr>
            <w:tcW w:w="2340" w:type="dxa"/>
            <w:hideMark/>
          </w:tcPr>
          <w:p w14:paraId="74ABD967" w14:textId="77777777" w:rsidR="00305279" w:rsidRPr="00757850" w:rsidRDefault="00305279" w:rsidP="00757850">
            <w:pPr>
              <w:pStyle w:val="Table"/>
              <w:rPr>
                <w:b/>
                <w:bCs/>
              </w:rPr>
            </w:pPr>
            <w:r w:rsidRPr="00757850">
              <w:rPr>
                <w:b/>
                <w:bCs/>
              </w:rPr>
              <w:t>Comments</w:t>
            </w:r>
          </w:p>
        </w:tc>
      </w:tr>
      <w:tr w:rsidR="00305279" w:rsidRPr="003A09F4" w14:paraId="55C94E2A" w14:textId="77777777" w:rsidTr="004914C4">
        <w:trPr>
          <w:trHeight w:val="245"/>
        </w:trPr>
        <w:tc>
          <w:tcPr>
            <w:tcW w:w="900" w:type="dxa"/>
            <w:tcBorders>
              <w:top w:val="single" w:sz="4" w:space="0" w:color="auto"/>
              <w:left w:val="single" w:sz="4" w:space="0" w:color="auto"/>
              <w:bottom w:val="single" w:sz="4" w:space="0" w:color="auto"/>
              <w:right w:val="single" w:sz="4" w:space="0" w:color="auto"/>
            </w:tcBorders>
          </w:tcPr>
          <w:p w14:paraId="0A3B65CC" w14:textId="77777777" w:rsidR="00305279" w:rsidRPr="00757850" w:rsidRDefault="00305279" w:rsidP="00757850">
            <w:pPr>
              <w:pStyle w:val="Table"/>
            </w:pPr>
            <w:r w:rsidRPr="00757850">
              <w:t>BI 450</w:t>
            </w:r>
          </w:p>
        </w:tc>
        <w:tc>
          <w:tcPr>
            <w:tcW w:w="2700" w:type="dxa"/>
            <w:tcBorders>
              <w:top w:val="single" w:sz="4" w:space="0" w:color="auto"/>
              <w:left w:val="single" w:sz="4" w:space="0" w:color="auto"/>
              <w:bottom w:val="single" w:sz="4" w:space="0" w:color="auto"/>
              <w:right w:val="single" w:sz="4" w:space="0" w:color="auto"/>
            </w:tcBorders>
          </w:tcPr>
          <w:p w14:paraId="23BCF04B" w14:textId="7755BF88" w:rsidR="00305279" w:rsidRPr="00757850" w:rsidRDefault="00305279" w:rsidP="00757850">
            <w:pPr>
              <w:pStyle w:val="Table"/>
            </w:pPr>
            <w:r w:rsidRPr="00757850">
              <w:t xml:space="preserve">Marine Biology </w:t>
            </w:r>
            <w:r w:rsidR="003A09F4" w:rsidRPr="00757850">
              <w:t>&amp;</w:t>
            </w:r>
            <w:r w:rsidRPr="00757850">
              <w:t xml:space="preserve"> Ecology (WIC) (15</w:t>
            </w:r>
            <w:r w:rsidR="00A97FFA" w:rsidRPr="00757850">
              <w:t>cr</w:t>
            </w:r>
            <w:r w:rsidRPr="00757850">
              <w:t>)</w:t>
            </w:r>
          </w:p>
        </w:tc>
        <w:tc>
          <w:tcPr>
            <w:tcW w:w="810" w:type="dxa"/>
            <w:tcBorders>
              <w:top w:val="single" w:sz="4" w:space="0" w:color="auto"/>
              <w:left w:val="single" w:sz="4" w:space="0" w:color="auto"/>
              <w:bottom w:val="single" w:sz="4" w:space="0" w:color="auto"/>
              <w:right w:val="single" w:sz="4" w:space="0" w:color="auto"/>
            </w:tcBorders>
          </w:tcPr>
          <w:p w14:paraId="225B3508" w14:textId="6C961CA6" w:rsidR="00305279" w:rsidRPr="00757850" w:rsidRDefault="00B15788" w:rsidP="00757850">
            <w:pPr>
              <w:pStyle w:val="Table"/>
            </w:pPr>
            <w:r>
              <w:t>Spring</w:t>
            </w:r>
          </w:p>
        </w:tc>
        <w:tc>
          <w:tcPr>
            <w:tcW w:w="4140" w:type="dxa"/>
            <w:tcBorders>
              <w:top w:val="single" w:sz="4" w:space="0" w:color="auto"/>
              <w:left w:val="single" w:sz="4" w:space="0" w:color="auto"/>
              <w:bottom w:val="single" w:sz="4" w:space="0" w:color="auto"/>
              <w:right w:val="single" w:sz="4" w:space="0" w:color="auto"/>
            </w:tcBorders>
          </w:tcPr>
          <w:p w14:paraId="200E27D5" w14:textId="51E9DF4A" w:rsidR="00305279" w:rsidRPr="00757850" w:rsidRDefault="00305279" w:rsidP="00757850">
            <w:pPr>
              <w:pStyle w:val="Table"/>
            </w:pPr>
            <w:r w:rsidRPr="00757850">
              <w:t>BI 370</w:t>
            </w:r>
            <w:r w:rsidR="00341538">
              <w:t xml:space="preserve">, </w:t>
            </w:r>
            <w:r w:rsidRPr="00757850">
              <w:t xml:space="preserve">ST 351 </w:t>
            </w:r>
            <w:r w:rsidR="005B3820" w:rsidRPr="00757850">
              <w:t>(</w:t>
            </w:r>
            <w:r w:rsidRPr="00757850">
              <w:t>352 recommended</w:t>
            </w:r>
            <w:r w:rsidR="005B3820" w:rsidRPr="00757850">
              <w:t>)</w:t>
            </w:r>
            <w:r w:rsidR="00341538">
              <w:t xml:space="preserve">, </w:t>
            </w:r>
            <w:r w:rsidR="00341538" w:rsidRPr="00757850">
              <w:t>BI 298</w:t>
            </w:r>
            <w:r w:rsidR="00341538">
              <w:t xml:space="preserve"> </w:t>
            </w:r>
            <w:r w:rsidR="00341538">
              <w:rPr>
                <w:b/>
                <w:bCs/>
              </w:rPr>
              <w:t>and</w:t>
            </w:r>
            <w:r w:rsidR="00341538" w:rsidRPr="00757850">
              <w:t xml:space="preserve"> </w:t>
            </w:r>
            <w:r w:rsidR="001225F3" w:rsidRPr="00757850">
              <w:t xml:space="preserve">(WR 227Z </w:t>
            </w:r>
            <w:r w:rsidR="001225F3" w:rsidRPr="00341538">
              <w:rPr>
                <w:b/>
                <w:bCs/>
              </w:rPr>
              <w:t>or</w:t>
            </w:r>
            <w:r w:rsidR="001225F3" w:rsidRPr="00757850">
              <w:t xml:space="preserve"> 36</w:t>
            </w:r>
            <w:r w:rsidR="00200894" w:rsidRPr="00757850">
              <w:t xml:space="preserve">2 </w:t>
            </w:r>
            <w:r w:rsidR="001225F3" w:rsidRPr="00341538">
              <w:rPr>
                <w:b/>
                <w:bCs/>
              </w:rPr>
              <w:t>or</w:t>
            </w:r>
            <w:r w:rsidR="001225F3" w:rsidRPr="00757850">
              <w:t xml:space="preserve"> 375)</w:t>
            </w:r>
            <w:r w:rsidR="00341538">
              <w:t>;</w:t>
            </w:r>
            <w:r w:rsidR="001225F3" w:rsidRPr="00757850">
              <w:t xml:space="preserve"> </w:t>
            </w:r>
            <w:r w:rsidR="00E92782">
              <w:t>Junior standing</w:t>
            </w:r>
          </w:p>
        </w:tc>
        <w:tc>
          <w:tcPr>
            <w:tcW w:w="2340" w:type="dxa"/>
            <w:tcBorders>
              <w:top w:val="single" w:sz="4" w:space="0" w:color="auto"/>
              <w:left w:val="single" w:sz="4" w:space="0" w:color="auto"/>
              <w:bottom w:val="single" w:sz="4" w:space="0" w:color="auto"/>
              <w:right w:val="single" w:sz="4" w:space="0" w:color="auto"/>
            </w:tcBorders>
          </w:tcPr>
          <w:p w14:paraId="5A1AEB7F" w14:textId="3A32A499" w:rsidR="00305279" w:rsidRPr="00757850" w:rsidRDefault="007F6173" w:rsidP="00757850">
            <w:pPr>
              <w:pStyle w:val="Table"/>
            </w:pPr>
            <w:r w:rsidRPr="00757850">
              <w:t>Hatfield</w:t>
            </w:r>
            <w:r w:rsidR="0002790F" w:rsidRPr="00757850">
              <w:t xml:space="preserve">, by </w:t>
            </w:r>
            <w:r w:rsidR="001B789D" w:rsidRPr="00757850">
              <w:t xml:space="preserve">competitive </w:t>
            </w:r>
            <w:r w:rsidR="0002790F" w:rsidRPr="00757850">
              <w:t>application</w:t>
            </w:r>
            <w:r w:rsidR="006A4291">
              <w:t xml:space="preserve"> </w:t>
            </w:r>
          </w:p>
        </w:tc>
      </w:tr>
      <w:tr w:rsidR="00B20AB7" w:rsidRPr="003A09F4" w14:paraId="46DB8F41" w14:textId="77777777" w:rsidTr="004914C4">
        <w:trPr>
          <w:trHeight w:val="245"/>
        </w:trPr>
        <w:tc>
          <w:tcPr>
            <w:tcW w:w="900" w:type="dxa"/>
            <w:tcBorders>
              <w:top w:val="single" w:sz="4" w:space="0" w:color="auto"/>
              <w:left w:val="single" w:sz="4" w:space="0" w:color="auto"/>
              <w:bottom w:val="single" w:sz="4" w:space="0" w:color="auto"/>
              <w:right w:val="single" w:sz="4" w:space="0" w:color="auto"/>
            </w:tcBorders>
          </w:tcPr>
          <w:p w14:paraId="77FE195E" w14:textId="77FF0961" w:rsidR="00B20AB7" w:rsidRPr="00757850" w:rsidRDefault="00B20AB7" w:rsidP="00B20AB7">
            <w:pPr>
              <w:pStyle w:val="Table"/>
            </w:pPr>
            <w:r w:rsidRPr="00757850">
              <w:t>Z 423</w:t>
            </w:r>
          </w:p>
        </w:tc>
        <w:tc>
          <w:tcPr>
            <w:tcW w:w="2700" w:type="dxa"/>
            <w:tcBorders>
              <w:top w:val="single" w:sz="4" w:space="0" w:color="auto"/>
              <w:left w:val="single" w:sz="4" w:space="0" w:color="auto"/>
              <w:bottom w:val="single" w:sz="4" w:space="0" w:color="auto"/>
              <w:right w:val="single" w:sz="4" w:space="0" w:color="auto"/>
            </w:tcBorders>
          </w:tcPr>
          <w:p w14:paraId="6A2012D9" w14:textId="0E17D0D7" w:rsidR="00B20AB7" w:rsidRPr="00757850" w:rsidRDefault="00B20AB7" w:rsidP="00B20AB7">
            <w:pPr>
              <w:pStyle w:val="Table"/>
            </w:pPr>
            <w:r w:rsidRPr="00757850">
              <w:t>Environmental Physiology (3cr)</w:t>
            </w:r>
          </w:p>
        </w:tc>
        <w:tc>
          <w:tcPr>
            <w:tcW w:w="810" w:type="dxa"/>
            <w:tcBorders>
              <w:top w:val="single" w:sz="4" w:space="0" w:color="auto"/>
              <w:left w:val="single" w:sz="4" w:space="0" w:color="auto"/>
              <w:bottom w:val="single" w:sz="4" w:space="0" w:color="auto"/>
              <w:right w:val="single" w:sz="4" w:space="0" w:color="auto"/>
            </w:tcBorders>
          </w:tcPr>
          <w:p w14:paraId="6B7FF7A8" w14:textId="10A963C2" w:rsidR="00B20AB7" w:rsidRPr="00757850" w:rsidRDefault="008C6894" w:rsidP="00B20AB7">
            <w:pPr>
              <w:pStyle w:val="Table"/>
            </w:pPr>
            <w:r>
              <w:t>Fall</w:t>
            </w:r>
            <w:r w:rsidR="00B20AB7" w:rsidRPr="00757850">
              <w:t xml:space="preserve">, </w:t>
            </w:r>
            <w:r w:rsidR="00A84765">
              <w:t>Winter</w:t>
            </w:r>
          </w:p>
        </w:tc>
        <w:tc>
          <w:tcPr>
            <w:tcW w:w="4140" w:type="dxa"/>
            <w:tcBorders>
              <w:top w:val="single" w:sz="4" w:space="0" w:color="auto"/>
              <w:left w:val="single" w:sz="4" w:space="0" w:color="auto"/>
              <w:bottom w:val="single" w:sz="4" w:space="0" w:color="auto"/>
              <w:right w:val="single" w:sz="4" w:space="0" w:color="auto"/>
            </w:tcBorders>
          </w:tcPr>
          <w:p w14:paraId="274CC64B" w14:textId="1D942D21" w:rsidR="00B20AB7" w:rsidRPr="00757850" w:rsidRDefault="002033B5" w:rsidP="00B20AB7">
            <w:pPr>
              <w:pStyle w:val="Table"/>
            </w:pPr>
            <w:r w:rsidRPr="002033B5">
              <w:t>C−</w:t>
            </w:r>
            <w:r>
              <w:t xml:space="preserve"> or better in </w:t>
            </w:r>
            <w:r w:rsidR="00B20AB7" w:rsidRPr="00757850">
              <w:t xml:space="preserve">BI 221Z, 222Z, 223Z </w:t>
            </w:r>
            <w:r w:rsidRPr="002033B5">
              <w:rPr>
                <w:b/>
                <w:bCs/>
              </w:rPr>
              <w:t>and</w:t>
            </w:r>
            <w:r w:rsidR="00B20AB7" w:rsidRPr="00757850">
              <w:t xml:space="preserve"> CH 223Z/229Z</w:t>
            </w:r>
          </w:p>
        </w:tc>
        <w:tc>
          <w:tcPr>
            <w:tcW w:w="2340" w:type="dxa"/>
            <w:tcBorders>
              <w:top w:val="single" w:sz="4" w:space="0" w:color="auto"/>
              <w:left w:val="single" w:sz="4" w:space="0" w:color="auto"/>
              <w:bottom w:val="single" w:sz="4" w:space="0" w:color="auto"/>
              <w:right w:val="single" w:sz="4" w:space="0" w:color="auto"/>
            </w:tcBorders>
          </w:tcPr>
          <w:p w14:paraId="475FF234" w14:textId="42C941FA" w:rsidR="00B20AB7" w:rsidRPr="00757850" w:rsidRDefault="00B20AB7" w:rsidP="00B20AB7">
            <w:pPr>
              <w:pStyle w:val="Table"/>
            </w:pPr>
            <w:r>
              <w:t>None</w:t>
            </w:r>
          </w:p>
        </w:tc>
      </w:tr>
    </w:tbl>
    <w:p w14:paraId="3913BC5B" w14:textId="77777777" w:rsidR="003E609A" w:rsidRDefault="00305279" w:rsidP="003E609A">
      <w:pPr>
        <w:pStyle w:val="Heading4"/>
      </w:pPr>
      <w:r w:rsidRPr="003E609A">
        <w:lastRenderedPageBreak/>
        <w:t>Summer</w:t>
      </w:r>
      <w:r w:rsidR="00D44444" w:rsidRPr="003E609A">
        <w:t xml:space="preserve"> Trac</w:t>
      </w:r>
      <w:r w:rsidR="003E609A">
        <w:t>k</w:t>
      </w:r>
    </w:p>
    <w:p w14:paraId="72BFEFEB" w14:textId="5B6E177C" w:rsidR="00D44444" w:rsidRDefault="00D44444" w:rsidP="00112BED">
      <w:r w:rsidRPr="003A09F4">
        <w:t xml:space="preserve">Hatfield courses are completed in </w:t>
      </w:r>
      <w:r w:rsidR="00807CD5">
        <w:t xml:space="preserve">the third summer (end of junior year) after BI 351 and BI 373 are completed. The </w:t>
      </w:r>
      <w:r w:rsidRPr="003A09F4">
        <w:t xml:space="preserve">other courses are taken </w:t>
      </w:r>
      <w:r w:rsidR="00807CD5">
        <w:t>on the</w:t>
      </w:r>
      <w:r w:rsidRPr="003A09F4">
        <w:t xml:space="preserve"> Corvallis campu</w:t>
      </w:r>
      <w:r w:rsidR="003A09F4" w:rsidRPr="003A09F4">
        <w:t>s</w:t>
      </w:r>
      <w:r w:rsidR="00B72783">
        <w:t>.</w:t>
      </w:r>
    </w:p>
    <w:p w14:paraId="5A7E0DF2" w14:textId="30E9D7F4" w:rsidR="00B72783" w:rsidRPr="00963C60" w:rsidRDefault="00B72783" w:rsidP="00112BED">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Other prerequisites require a D− or better unless otherwise noted.</w:t>
      </w:r>
    </w:p>
    <w:tbl>
      <w:tblPr>
        <w:tblStyle w:val="TableGrid"/>
        <w:tblW w:w="10890" w:type="dxa"/>
        <w:tblInd w:w="-5" w:type="dxa"/>
        <w:tblLook w:val="04A0" w:firstRow="1" w:lastRow="0" w:firstColumn="1" w:lastColumn="0" w:noHBand="0" w:noVBand="1"/>
        <w:tblCaption w:val="Summer track courses"/>
        <w:tblDescription w:val="Each row is a course. Columns are course code, course title and credits, terms offered, pre or co requisites, and any comments."/>
      </w:tblPr>
      <w:tblGrid>
        <w:gridCol w:w="900"/>
        <w:gridCol w:w="2430"/>
        <w:gridCol w:w="1170"/>
        <w:gridCol w:w="3903"/>
        <w:gridCol w:w="2487"/>
      </w:tblGrid>
      <w:tr w:rsidR="00D44444" w:rsidRPr="00757850" w14:paraId="4D3A6DF0" w14:textId="77777777" w:rsidTr="004914C4">
        <w:trPr>
          <w:cnfStyle w:val="100000000000" w:firstRow="1" w:lastRow="0" w:firstColumn="0" w:lastColumn="0" w:oddVBand="0" w:evenVBand="0" w:oddHBand="0" w:evenHBand="0" w:firstRowFirstColumn="0" w:firstRowLastColumn="0" w:lastRowFirstColumn="0" w:lastRowLastColumn="0"/>
          <w:trHeight w:val="245"/>
        </w:trPr>
        <w:tc>
          <w:tcPr>
            <w:tcW w:w="900" w:type="dxa"/>
            <w:hideMark/>
          </w:tcPr>
          <w:p w14:paraId="4863F42B" w14:textId="77777777" w:rsidR="003A09F4" w:rsidRPr="00757850" w:rsidRDefault="00D44444" w:rsidP="00757850">
            <w:pPr>
              <w:pStyle w:val="Table"/>
              <w:rPr>
                <w:b/>
                <w:bCs/>
              </w:rPr>
            </w:pPr>
            <w:r w:rsidRPr="00757850">
              <w:rPr>
                <w:b/>
                <w:bCs/>
              </w:rPr>
              <w:t>Course</w:t>
            </w:r>
          </w:p>
        </w:tc>
        <w:tc>
          <w:tcPr>
            <w:tcW w:w="2430" w:type="dxa"/>
            <w:hideMark/>
          </w:tcPr>
          <w:p w14:paraId="3D9B01BE" w14:textId="5B487787" w:rsidR="00D44444" w:rsidRPr="00757850" w:rsidRDefault="00D44444" w:rsidP="00757850">
            <w:pPr>
              <w:pStyle w:val="Table"/>
              <w:rPr>
                <w:b/>
                <w:bCs/>
              </w:rPr>
            </w:pPr>
            <w:r w:rsidRPr="00757850">
              <w:rPr>
                <w:b/>
                <w:bCs/>
              </w:rPr>
              <w:t>Description</w:t>
            </w:r>
          </w:p>
        </w:tc>
        <w:tc>
          <w:tcPr>
            <w:tcW w:w="1170" w:type="dxa"/>
            <w:hideMark/>
          </w:tcPr>
          <w:p w14:paraId="7E9EB3FB" w14:textId="4F314699" w:rsidR="00D44444" w:rsidRPr="00757850" w:rsidRDefault="00D44444" w:rsidP="00757850">
            <w:pPr>
              <w:pStyle w:val="Table"/>
              <w:rPr>
                <w:b/>
                <w:bCs/>
              </w:rPr>
            </w:pPr>
            <w:r w:rsidRPr="00757850">
              <w:rPr>
                <w:b/>
                <w:bCs/>
              </w:rPr>
              <w:t>Term</w:t>
            </w:r>
          </w:p>
        </w:tc>
        <w:tc>
          <w:tcPr>
            <w:tcW w:w="3903" w:type="dxa"/>
            <w:hideMark/>
          </w:tcPr>
          <w:p w14:paraId="296B9BD9" w14:textId="28C0270C" w:rsidR="00D44444" w:rsidRPr="00757850" w:rsidRDefault="00EA22FA" w:rsidP="00757850">
            <w:pPr>
              <w:pStyle w:val="Table"/>
              <w:rPr>
                <w:b/>
                <w:bCs/>
              </w:rPr>
            </w:pPr>
            <w:r>
              <w:rPr>
                <w:b/>
                <w:bCs/>
              </w:rPr>
              <w:t>Prereq</w:t>
            </w:r>
            <w:r w:rsidR="00D44444" w:rsidRPr="00757850">
              <w:rPr>
                <w:b/>
                <w:bCs/>
              </w:rPr>
              <w:t>uisites</w:t>
            </w:r>
          </w:p>
        </w:tc>
        <w:tc>
          <w:tcPr>
            <w:tcW w:w="2487" w:type="dxa"/>
            <w:hideMark/>
          </w:tcPr>
          <w:p w14:paraId="20468A75" w14:textId="77777777" w:rsidR="00D44444" w:rsidRPr="00757850" w:rsidRDefault="00D44444" w:rsidP="00757850">
            <w:pPr>
              <w:pStyle w:val="Table"/>
              <w:rPr>
                <w:b/>
                <w:bCs/>
              </w:rPr>
            </w:pPr>
            <w:r w:rsidRPr="00757850">
              <w:rPr>
                <w:b/>
                <w:bCs/>
              </w:rPr>
              <w:t>Comments</w:t>
            </w:r>
          </w:p>
        </w:tc>
      </w:tr>
      <w:tr w:rsidR="00B20AB7" w:rsidRPr="003A09F4" w14:paraId="628D06BB" w14:textId="77777777" w:rsidTr="004914C4">
        <w:trPr>
          <w:trHeight w:val="245"/>
        </w:trPr>
        <w:tc>
          <w:tcPr>
            <w:tcW w:w="900" w:type="dxa"/>
          </w:tcPr>
          <w:p w14:paraId="55987C4F" w14:textId="77777777" w:rsidR="00B20AB7" w:rsidRPr="00757850" w:rsidRDefault="00B20AB7" w:rsidP="00B20AB7">
            <w:pPr>
              <w:pStyle w:val="Table"/>
            </w:pPr>
            <w:r w:rsidRPr="00757850">
              <w:t>BI 351</w:t>
            </w:r>
          </w:p>
        </w:tc>
        <w:tc>
          <w:tcPr>
            <w:tcW w:w="2430" w:type="dxa"/>
          </w:tcPr>
          <w:p w14:paraId="55E5C0A9" w14:textId="77777777" w:rsidR="00B20AB7" w:rsidRPr="00757850" w:rsidRDefault="00B20AB7" w:rsidP="00B20AB7">
            <w:pPr>
              <w:pStyle w:val="Table"/>
            </w:pPr>
            <w:r w:rsidRPr="00757850">
              <w:t>Marine Ecology (3cr)</w:t>
            </w:r>
          </w:p>
        </w:tc>
        <w:tc>
          <w:tcPr>
            <w:tcW w:w="1170" w:type="dxa"/>
          </w:tcPr>
          <w:p w14:paraId="6A1CE4B1" w14:textId="2FB9CB65" w:rsidR="00B20AB7" w:rsidRPr="00757850" w:rsidRDefault="00A84765" w:rsidP="00B20AB7">
            <w:pPr>
              <w:pStyle w:val="Table"/>
            </w:pPr>
            <w:r>
              <w:t>Winter</w:t>
            </w:r>
          </w:p>
        </w:tc>
        <w:tc>
          <w:tcPr>
            <w:tcW w:w="3903" w:type="dxa"/>
          </w:tcPr>
          <w:p w14:paraId="717E3736" w14:textId="04F21F0B" w:rsidR="00B20AB7" w:rsidRPr="00757850" w:rsidRDefault="00B20AB7" w:rsidP="00B20AB7">
            <w:pPr>
              <w:pStyle w:val="Table"/>
            </w:pPr>
            <w:r w:rsidRPr="00757850">
              <w:t>BI 221Z, 222Z, 223Z</w:t>
            </w:r>
          </w:p>
        </w:tc>
        <w:tc>
          <w:tcPr>
            <w:tcW w:w="2487" w:type="dxa"/>
          </w:tcPr>
          <w:p w14:paraId="1218F573" w14:textId="536E4C47" w:rsidR="00B20AB7" w:rsidRPr="00757850" w:rsidRDefault="00B20AB7" w:rsidP="00B20AB7">
            <w:pPr>
              <w:pStyle w:val="Table"/>
            </w:pPr>
            <w:r>
              <w:t>None</w:t>
            </w:r>
          </w:p>
        </w:tc>
      </w:tr>
      <w:tr w:rsidR="00A864BD" w:rsidRPr="003A09F4" w14:paraId="28E17CEF" w14:textId="77777777" w:rsidTr="004914C4">
        <w:trPr>
          <w:trHeight w:val="245"/>
        </w:trPr>
        <w:tc>
          <w:tcPr>
            <w:tcW w:w="900" w:type="dxa"/>
          </w:tcPr>
          <w:p w14:paraId="5748187C" w14:textId="77777777" w:rsidR="00A864BD" w:rsidRPr="00757850" w:rsidRDefault="00A864BD" w:rsidP="00757850">
            <w:pPr>
              <w:pStyle w:val="Table"/>
            </w:pPr>
            <w:r w:rsidRPr="00757850">
              <w:t>BI 353</w:t>
            </w:r>
          </w:p>
        </w:tc>
        <w:tc>
          <w:tcPr>
            <w:tcW w:w="2430" w:type="dxa"/>
          </w:tcPr>
          <w:p w14:paraId="03E0441D" w14:textId="77777777" w:rsidR="00A864BD" w:rsidRPr="00757850" w:rsidRDefault="00A864BD" w:rsidP="00757850">
            <w:pPr>
              <w:pStyle w:val="Table"/>
            </w:pPr>
            <w:r w:rsidRPr="00757850">
              <w:t>Pacific NW Coastal Ecosystems (4</w:t>
            </w:r>
            <w:r w:rsidR="00A97FFA" w:rsidRPr="00757850">
              <w:t>cr</w:t>
            </w:r>
            <w:r w:rsidRPr="00757850">
              <w:t>)</w:t>
            </w:r>
          </w:p>
        </w:tc>
        <w:tc>
          <w:tcPr>
            <w:tcW w:w="1170" w:type="dxa"/>
          </w:tcPr>
          <w:p w14:paraId="4DA1B1B3" w14:textId="2D307E7D" w:rsidR="00A864BD" w:rsidRPr="00757850" w:rsidRDefault="008C6894" w:rsidP="00757850">
            <w:pPr>
              <w:pStyle w:val="Table"/>
            </w:pPr>
            <w:r>
              <w:t>Summer</w:t>
            </w:r>
          </w:p>
        </w:tc>
        <w:tc>
          <w:tcPr>
            <w:tcW w:w="3903" w:type="dxa"/>
          </w:tcPr>
          <w:p w14:paraId="4F2AFD76" w14:textId="5089E55C" w:rsidR="00A864BD" w:rsidRPr="00757850" w:rsidRDefault="00E30AE9" w:rsidP="00757850">
            <w:pPr>
              <w:pStyle w:val="Table"/>
            </w:pPr>
            <w:r w:rsidRPr="00757850">
              <w:t>BI 221Z, 222Z, 223Z</w:t>
            </w:r>
            <w:r w:rsidR="001225F3" w:rsidRPr="00757850">
              <w:t xml:space="preserve">; </w:t>
            </w:r>
            <w:r w:rsidR="00E92782">
              <w:t>Junior standing</w:t>
            </w:r>
          </w:p>
        </w:tc>
        <w:tc>
          <w:tcPr>
            <w:tcW w:w="2487" w:type="dxa"/>
          </w:tcPr>
          <w:p w14:paraId="3F4A851D" w14:textId="387145F8" w:rsidR="00A864BD" w:rsidRPr="00757850" w:rsidRDefault="00A864BD" w:rsidP="00757850">
            <w:pPr>
              <w:pStyle w:val="Table"/>
            </w:pPr>
            <w:r w:rsidRPr="00757850">
              <w:t>Hatfield</w:t>
            </w:r>
            <w:r w:rsidR="0002790F" w:rsidRPr="00757850">
              <w:t xml:space="preserve"> only</w:t>
            </w:r>
          </w:p>
        </w:tc>
      </w:tr>
      <w:tr w:rsidR="00D44444" w:rsidRPr="003A09F4" w14:paraId="4FD05F48" w14:textId="77777777" w:rsidTr="004914C4">
        <w:trPr>
          <w:trHeight w:val="245"/>
        </w:trPr>
        <w:tc>
          <w:tcPr>
            <w:tcW w:w="900" w:type="dxa"/>
          </w:tcPr>
          <w:p w14:paraId="6D8296AB" w14:textId="77777777" w:rsidR="00D44444" w:rsidRPr="00757850" w:rsidRDefault="00592A35" w:rsidP="00757850">
            <w:pPr>
              <w:pStyle w:val="Table"/>
            </w:pPr>
            <w:r w:rsidRPr="00757850">
              <w:t>BI 373</w:t>
            </w:r>
          </w:p>
        </w:tc>
        <w:tc>
          <w:tcPr>
            <w:tcW w:w="2430" w:type="dxa"/>
          </w:tcPr>
          <w:p w14:paraId="45DB00A7" w14:textId="71C4F7F6" w:rsidR="00D44444" w:rsidRPr="00757850" w:rsidRDefault="00592A35" w:rsidP="00757850">
            <w:pPr>
              <w:pStyle w:val="Table"/>
            </w:pPr>
            <w:r w:rsidRPr="00757850">
              <w:t>Field Methods in Marine Ecology (</w:t>
            </w:r>
            <w:r w:rsidR="007B65FB">
              <w:t>4</w:t>
            </w:r>
            <w:r w:rsidR="00A97FFA" w:rsidRPr="00757850">
              <w:t>cr</w:t>
            </w:r>
            <w:r w:rsidRPr="00757850">
              <w:t>)</w:t>
            </w:r>
          </w:p>
        </w:tc>
        <w:tc>
          <w:tcPr>
            <w:tcW w:w="1170" w:type="dxa"/>
          </w:tcPr>
          <w:p w14:paraId="7DB4DB1C" w14:textId="7B3026CC" w:rsidR="00D44444" w:rsidRPr="00757850" w:rsidRDefault="008C6894" w:rsidP="00757850">
            <w:pPr>
              <w:pStyle w:val="Table"/>
            </w:pPr>
            <w:r>
              <w:t>Spring</w:t>
            </w:r>
          </w:p>
        </w:tc>
        <w:tc>
          <w:tcPr>
            <w:tcW w:w="3903" w:type="dxa"/>
          </w:tcPr>
          <w:p w14:paraId="1E46B636" w14:textId="0669346E" w:rsidR="00D44444" w:rsidRPr="00757850" w:rsidRDefault="00592A35" w:rsidP="00757850">
            <w:pPr>
              <w:pStyle w:val="Table"/>
            </w:pPr>
            <w:r w:rsidRPr="00757850">
              <w:t>BI 3</w:t>
            </w:r>
            <w:r w:rsidR="006A4291">
              <w:t>51</w:t>
            </w:r>
            <w:r w:rsidR="005B3820" w:rsidRPr="00757850">
              <w:t>,</w:t>
            </w:r>
            <w:r w:rsidRPr="00757850">
              <w:t xml:space="preserve"> ST 351</w:t>
            </w:r>
            <w:r w:rsidR="001225F3" w:rsidRPr="00757850">
              <w:t xml:space="preserve">, </w:t>
            </w:r>
            <w:r w:rsidR="00B72783">
              <w:t xml:space="preserve">BI 298 </w:t>
            </w:r>
            <w:r w:rsidR="00B72783" w:rsidRPr="00B72783">
              <w:rPr>
                <w:b/>
                <w:bCs/>
              </w:rPr>
              <w:t>and</w:t>
            </w:r>
            <w:r w:rsidR="00B72783">
              <w:t xml:space="preserve"> </w:t>
            </w:r>
            <w:r w:rsidR="001225F3" w:rsidRPr="00757850">
              <w:t xml:space="preserve">(WR 227Z </w:t>
            </w:r>
            <w:r w:rsidR="001225F3" w:rsidRPr="002033B5">
              <w:rPr>
                <w:b/>
                <w:bCs/>
              </w:rPr>
              <w:t>or</w:t>
            </w:r>
            <w:r w:rsidR="001225F3" w:rsidRPr="00757850">
              <w:t xml:space="preserve"> WR 362 </w:t>
            </w:r>
            <w:r w:rsidR="001225F3" w:rsidRPr="002033B5">
              <w:rPr>
                <w:b/>
                <w:bCs/>
              </w:rPr>
              <w:t>or</w:t>
            </w:r>
            <w:r w:rsidR="001225F3" w:rsidRPr="00757850">
              <w:t xml:space="preserve"> WR 362 </w:t>
            </w:r>
            <w:r w:rsidR="001225F3" w:rsidRPr="002033B5">
              <w:rPr>
                <w:b/>
                <w:bCs/>
              </w:rPr>
              <w:t>or</w:t>
            </w:r>
            <w:r w:rsidR="001225F3" w:rsidRPr="00757850">
              <w:t xml:space="preserve"> WR 375)</w:t>
            </w:r>
            <w:r w:rsidR="006A4291">
              <w:t>, junior standing</w:t>
            </w:r>
          </w:p>
        </w:tc>
        <w:tc>
          <w:tcPr>
            <w:tcW w:w="2487" w:type="dxa"/>
          </w:tcPr>
          <w:p w14:paraId="19C904F8" w14:textId="00D2E230" w:rsidR="00D44444" w:rsidRPr="00757850" w:rsidRDefault="006A4291" w:rsidP="00757850">
            <w:pPr>
              <w:pStyle w:val="Table"/>
            </w:pPr>
            <w:r>
              <w:t>BI 298 c</w:t>
            </w:r>
            <w:r w:rsidR="00341538">
              <w:t>an be taken at the same time</w:t>
            </w:r>
          </w:p>
        </w:tc>
      </w:tr>
      <w:tr w:rsidR="003A09F4" w:rsidRPr="003A09F4" w14:paraId="220B8C71" w14:textId="77777777" w:rsidTr="004914C4">
        <w:trPr>
          <w:trHeight w:val="245"/>
        </w:trPr>
        <w:tc>
          <w:tcPr>
            <w:tcW w:w="900" w:type="dxa"/>
          </w:tcPr>
          <w:p w14:paraId="2293D13C" w14:textId="1F988294" w:rsidR="003A09F4" w:rsidRPr="00757850" w:rsidRDefault="003A09F4" w:rsidP="00757850">
            <w:pPr>
              <w:pStyle w:val="Table"/>
            </w:pPr>
            <w:r w:rsidRPr="00757850">
              <w:t>FW 315</w:t>
            </w:r>
          </w:p>
        </w:tc>
        <w:tc>
          <w:tcPr>
            <w:tcW w:w="2430" w:type="dxa"/>
          </w:tcPr>
          <w:p w14:paraId="1BCEB487" w14:textId="6FED42D7" w:rsidR="003A09F4" w:rsidRPr="00757850" w:rsidRDefault="003A09F4" w:rsidP="00757850">
            <w:pPr>
              <w:pStyle w:val="Table"/>
            </w:pPr>
            <w:r w:rsidRPr="00757850">
              <w:t>Ichthyology (3</w:t>
            </w:r>
            <w:r w:rsidR="00A97FFA" w:rsidRPr="00757850">
              <w:t>cr</w:t>
            </w:r>
            <w:r w:rsidRPr="00757850">
              <w:t>)</w:t>
            </w:r>
            <w:r w:rsidR="00A16A8F" w:rsidRPr="00757850">
              <w:t xml:space="preserve"> </w:t>
            </w:r>
          </w:p>
        </w:tc>
        <w:tc>
          <w:tcPr>
            <w:tcW w:w="1170" w:type="dxa"/>
          </w:tcPr>
          <w:p w14:paraId="63F06EB1" w14:textId="2F20652D" w:rsidR="003A09F4" w:rsidRPr="00757850" w:rsidRDefault="008C6894" w:rsidP="00757850">
            <w:pPr>
              <w:pStyle w:val="Table"/>
            </w:pPr>
            <w:r>
              <w:t>Spring</w:t>
            </w:r>
            <w:r w:rsidR="00A16A8F" w:rsidRPr="00757850">
              <w:t xml:space="preserve">, </w:t>
            </w:r>
            <w:r>
              <w:t>Summer</w:t>
            </w:r>
          </w:p>
        </w:tc>
        <w:tc>
          <w:tcPr>
            <w:tcW w:w="3903" w:type="dxa"/>
          </w:tcPr>
          <w:p w14:paraId="19D3595D" w14:textId="0BB1E9DC" w:rsidR="003A09F4" w:rsidRPr="00757850" w:rsidRDefault="00E30AE9" w:rsidP="00757850">
            <w:pPr>
              <w:pStyle w:val="Table"/>
            </w:pPr>
            <w:r w:rsidRPr="00757850">
              <w:t>BI 221Z, 222Z, 223Z</w:t>
            </w:r>
          </w:p>
        </w:tc>
        <w:tc>
          <w:tcPr>
            <w:tcW w:w="2487" w:type="dxa"/>
          </w:tcPr>
          <w:p w14:paraId="5C180F30" w14:textId="445E52D5" w:rsidR="003A09F4" w:rsidRPr="00757850" w:rsidRDefault="006A4291" w:rsidP="00757850">
            <w:pPr>
              <w:pStyle w:val="Table"/>
            </w:pPr>
            <w:r>
              <w:t>S</w:t>
            </w:r>
            <w:r w:rsidR="00341538">
              <w:t>ummer course is at Hatfield</w:t>
            </w:r>
          </w:p>
        </w:tc>
      </w:tr>
      <w:tr w:rsidR="009B2705" w:rsidRPr="003A09F4" w14:paraId="62C0EA5F" w14:textId="77777777" w:rsidTr="004914C4">
        <w:trPr>
          <w:trHeight w:val="245"/>
        </w:trPr>
        <w:tc>
          <w:tcPr>
            <w:tcW w:w="900" w:type="dxa"/>
          </w:tcPr>
          <w:p w14:paraId="30178306" w14:textId="77777777" w:rsidR="009B2705" w:rsidRPr="00757850" w:rsidRDefault="00FD05E6" w:rsidP="00757850">
            <w:pPr>
              <w:pStyle w:val="Table"/>
              <w:rPr>
                <w:highlight w:val="yellow"/>
              </w:rPr>
            </w:pPr>
            <w:r w:rsidRPr="00757850">
              <w:t>Z 461</w:t>
            </w:r>
          </w:p>
        </w:tc>
        <w:tc>
          <w:tcPr>
            <w:tcW w:w="2430" w:type="dxa"/>
          </w:tcPr>
          <w:p w14:paraId="110A4AF5" w14:textId="676760ED" w:rsidR="009B2705" w:rsidRPr="00757850" w:rsidRDefault="00FD05E6" w:rsidP="00757850">
            <w:pPr>
              <w:pStyle w:val="Table"/>
              <w:rPr>
                <w:highlight w:val="yellow"/>
              </w:rPr>
            </w:pPr>
            <w:r w:rsidRPr="00757850">
              <w:t xml:space="preserve">Marine </w:t>
            </w:r>
            <w:r w:rsidR="00E30AE9" w:rsidRPr="00757850">
              <w:t>&amp;</w:t>
            </w:r>
            <w:r w:rsidRPr="00757850">
              <w:t xml:space="preserve"> Estuarine Invert</w:t>
            </w:r>
            <w:r w:rsidR="006F237F" w:rsidRPr="00757850">
              <w:t>.</w:t>
            </w:r>
            <w:r w:rsidRPr="00757850">
              <w:t xml:space="preserve"> Zoology</w:t>
            </w:r>
            <w:r w:rsidR="00FE1FB1" w:rsidRPr="00757850">
              <w:t xml:space="preserve"> (4</w:t>
            </w:r>
            <w:r w:rsidR="00A97FFA" w:rsidRPr="00757850">
              <w:t>cr</w:t>
            </w:r>
            <w:r w:rsidR="00FE1FB1" w:rsidRPr="00757850">
              <w:t>)</w:t>
            </w:r>
          </w:p>
        </w:tc>
        <w:tc>
          <w:tcPr>
            <w:tcW w:w="1170" w:type="dxa"/>
          </w:tcPr>
          <w:p w14:paraId="52EA614F" w14:textId="7C503C91" w:rsidR="009B2705" w:rsidRPr="00757850" w:rsidRDefault="008C6894" w:rsidP="00757850">
            <w:pPr>
              <w:pStyle w:val="Table"/>
            </w:pPr>
            <w:r>
              <w:t>Summer</w:t>
            </w:r>
          </w:p>
        </w:tc>
        <w:tc>
          <w:tcPr>
            <w:tcW w:w="3903" w:type="dxa"/>
          </w:tcPr>
          <w:p w14:paraId="04A3F868" w14:textId="3F2A194F" w:rsidR="009B2705" w:rsidRPr="00757850" w:rsidRDefault="00E30AE9" w:rsidP="00757850">
            <w:pPr>
              <w:pStyle w:val="Table"/>
            </w:pPr>
            <w:r w:rsidRPr="00757850">
              <w:t>BI 221Z, 222Z, 223Z</w:t>
            </w:r>
          </w:p>
        </w:tc>
        <w:tc>
          <w:tcPr>
            <w:tcW w:w="2487" w:type="dxa"/>
          </w:tcPr>
          <w:p w14:paraId="217D660E" w14:textId="3F96192A" w:rsidR="009B2705" w:rsidRPr="00757850" w:rsidRDefault="00FD05E6" w:rsidP="00757850">
            <w:pPr>
              <w:pStyle w:val="Table"/>
            </w:pPr>
            <w:r w:rsidRPr="00757850">
              <w:t>Hatfield</w:t>
            </w:r>
            <w:r w:rsidR="0002790F" w:rsidRPr="00757850">
              <w:t xml:space="preserve"> only</w:t>
            </w:r>
          </w:p>
        </w:tc>
      </w:tr>
    </w:tbl>
    <w:p w14:paraId="2688C78D" w14:textId="77777777" w:rsidR="00711D52" w:rsidRDefault="00711D52" w:rsidP="00711D52">
      <w:pPr>
        <w:pStyle w:val="Heading3"/>
      </w:pPr>
      <w:bookmarkStart w:id="2" w:name="_Hlk101511705"/>
      <w:r w:rsidRPr="00003530">
        <w:t xml:space="preserve">Experiential Learning or Elective </w:t>
      </w:r>
      <w:bookmarkEnd w:id="2"/>
    </w:p>
    <w:p w14:paraId="685C2D09" w14:textId="77777777" w:rsidR="00711D52" w:rsidRPr="004F5EB8" w:rsidRDefault="00711D52" w:rsidP="00711D52">
      <w:r w:rsidRPr="004F5EB8">
        <w:t>Select one of two tracks below</w:t>
      </w:r>
    </w:p>
    <w:p w14:paraId="33389C2F" w14:textId="79FBF07D" w:rsidR="00711D52" w:rsidRPr="00887E7D" w:rsidRDefault="00711D52" w:rsidP="00711D52">
      <w:pPr>
        <w:pStyle w:val="Heading4"/>
      </w:pPr>
      <w:r w:rsidRPr="00887E7D">
        <w:t xml:space="preserve">Track </w:t>
      </w:r>
      <w:r w:rsidR="0031330B">
        <w:t>1</w:t>
      </w:r>
      <w:r w:rsidRPr="00887E7D">
        <w:t xml:space="preserve">: </w:t>
      </w:r>
      <w:r>
        <w:t>Experiential Learning</w:t>
      </w:r>
    </w:p>
    <w:p w14:paraId="34913194" w14:textId="3F539039" w:rsidR="00A864BD" w:rsidRDefault="00711D52" w:rsidP="00112BED">
      <w:r>
        <w:t>Complete</w:t>
      </w:r>
      <w:r w:rsidRPr="00750578">
        <w:t xml:space="preserve"> any combination of three credits below</w:t>
      </w:r>
    </w:p>
    <w:tbl>
      <w:tblPr>
        <w:tblStyle w:val="TableGrid"/>
        <w:tblW w:w="0" w:type="auto"/>
        <w:tblInd w:w="-5" w:type="dxa"/>
        <w:tblLayout w:type="fixed"/>
        <w:tblLook w:val="04A0" w:firstRow="1" w:lastRow="0" w:firstColumn="1" w:lastColumn="0" w:noHBand="0" w:noVBand="1"/>
        <w:tblCaption w:val="Track 1 Courses"/>
        <w:tblDescription w:val="Each row is a course. Columns are course code, course title and credits, terms offered, pre or co requisites, and any comments."/>
      </w:tblPr>
      <w:tblGrid>
        <w:gridCol w:w="900"/>
        <w:gridCol w:w="3420"/>
        <w:gridCol w:w="1890"/>
        <w:gridCol w:w="2340"/>
        <w:gridCol w:w="2245"/>
      </w:tblGrid>
      <w:tr w:rsidR="00B15B05" w:rsidRPr="00E66923" w14:paraId="354561F4" w14:textId="77777777" w:rsidTr="006073FF">
        <w:trPr>
          <w:cnfStyle w:val="100000000000" w:firstRow="1" w:lastRow="0" w:firstColumn="0" w:lastColumn="0" w:oddVBand="0" w:evenVBand="0" w:oddHBand="0" w:evenHBand="0" w:firstRowFirstColumn="0" w:firstRowLastColumn="0" w:lastRowFirstColumn="0" w:lastRowLastColumn="0"/>
          <w:tblHeader/>
        </w:trPr>
        <w:tc>
          <w:tcPr>
            <w:tcW w:w="900" w:type="dxa"/>
            <w:hideMark/>
          </w:tcPr>
          <w:p w14:paraId="45A87176" w14:textId="77777777" w:rsidR="00B15B05" w:rsidRPr="00E66923" w:rsidRDefault="00B15B05" w:rsidP="006073FF">
            <w:pPr>
              <w:pStyle w:val="Table"/>
              <w:rPr>
                <w:b/>
                <w:bCs/>
              </w:rPr>
            </w:pPr>
            <w:r w:rsidRPr="00E66923">
              <w:rPr>
                <w:b/>
                <w:bCs/>
              </w:rPr>
              <w:t>Course</w:t>
            </w:r>
          </w:p>
        </w:tc>
        <w:tc>
          <w:tcPr>
            <w:tcW w:w="3420" w:type="dxa"/>
            <w:hideMark/>
          </w:tcPr>
          <w:p w14:paraId="6A15896A" w14:textId="77777777" w:rsidR="00B15B05" w:rsidRPr="00E66923" w:rsidRDefault="00B15B05" w:rsidP="006073FF">
            <w:pPr>
              <w:pStyle w:val="Table"/>
              <w:rPr>
                <w:b/>
                <w:bCs/>
              </w:rPr>
            </w:pPr>
            <w:r w:rsidRPr="00E66923">
              <w:rPr>
                <w:b/>
                <w:bCs/>
              </w:rPr>
              <w:t>Description</w:t>
            </w:r>
          </w:p>
        </w:tc>
        <w:tc>
          <w:tcPr>
            <w:tcW w:w="1890" w:type="dxa"/>
            <w:hideMark/>
          </w:tcPr>
          <w:p w14:paraId="5745A7A2" w14:textId="77777777" w:rsidR="00B15B05" w:rsidRPr="00E66923" w:rsidRDefault="00B15B05" w:rsidP="006073FF">
            <w:pPr>
              <w:pStyle w:val="Table"/>
              <w:rPr>
                <w:b/>
                <w:bCs/>
              </w:rPr>
            </w:pPr>
            <w:r w:rsidRPr="00E66923">
              <w:rPr>
                <w:b/>
                <w:bCs/>
              </w:rPr>
              <w:t>Term</w:t>
            </w:r>
          </w:p>
        </w:tc>
        <w:tc>
          <w:tcPr>
            <w:tcW w:w="2340" w:type="dxa"/>
            <w:hideMark/>
          </w:tcPr>
          <w:p w14:paraId="263CE2EC" w14:textId="349F5BAF" w:rsidR="00B15B05" w:rsidRPr="00E66923" w:rsidRDefault="00EA22FA" w:rsidP="006073FF">
            <w:pPr>
              <w:pStyle w:val="Table"/>
              <w:rPr>
                <w:b/>
                <w:bCs/>
              </w:rPr>
            </w:pPr>
            <w:r>
              <w:rPr>
                <w:b/>
                <w:bCs/>
              </w:rPr>
              <w:t>Prereq</w:t>
            </w:r>
            <w:r w:rsidR="00B15B05" w:rsidRPr="00E66923">
              <w:rPr>
                <w:b/>
                <w:bCs/>
              </w:rPr>
              <w:t>uisites</w:t>
            </w:r>
          </w:p>
        </w:tc>
        <w:tc>
          <w:tcPr>
            <w:tcW w:w="2245" w:type="dxa"/>
            <w:hideMark/>
          </w:tcPr>
          <w:p w14:paraId="08DA2EE3" w14:textId="77777777" w:rsidR="00B15B05" w:rsidRPr="00E66923" w:rsidRDefault="00B15B05" w:rsidP="006073FF">
            <w:pPr>
              <w:pStyle w:val="Table"/>
              <w:rPr>
                <w:b/>
                <w:bCs/>
              </w:rPr>
            </w:pPr>
            <w:r w:rsidRPr="00E66923">
              <w:rPr>
                <w:b/>
                <w:bCs/>
              </w:rPr>
              <w:t>Comments</w:t>
            </w:r>
          </w:p>
        </w:tc>
      </w:tr>
      <w:tr w:rsidR="00B15B05" w:rsidRPr="00E66923" w14:paraId="3B89E75F" w14:textId="77777777" w:rsidTr="006A4291">
        <w:tc>
          <w:tcPr>
            <w:tcW w:w="900" w:type="dxa"/>
            <w:tcBorders>
              <w:top w:val="single" w:sz="4" w:space="0" w:color="auto"/>
              <w:left w:val="single" w:sz="4" w:space="0" w:color="auto"/>
              <w:bottom w:val="single" w:sz="4" w:space="0" w:color="auto"/>
              <w:right w:val="single" w:sz="4" w:space="0" w:color="auto"/>
            </w:tcBorders>
            <w:hideMark/>
          </w:tcPr>
          <w:p w14:paraId="41CB9CEA" w14:textId="77777777" w:rsidR="00B15B05" w:rsidRPr="00E66923" w:rsidRDefault="00B15B05" w:rsidP="006073FF">
            <w:pPr>
              <w:pStyle w:val="Table"/>
            </w:pPr>
            <w:r w:rsidRPr="00E66923">
              <w:t>BI 309</w:t>
            </w:r>
          </w:p>
          <w:p w14:paraId="3B4F9D97" w14:textId="77777777" w:rsidR="00B15B05" w:rsidRPr="00E66923" w:rsidRDefault="00B15B05" w:rsidP="006073FF">
            <w:pPr>
              <w:pStyle w:val="Table"/>
            </w:pPr>
          </w:p>
        </w:tc>
        <w:tc>
          <w:tcPr>
            <w:tcW w:w="3420" w:type="dxa"/>
            <w:tcBorders>
              <w:top w:val="single" w:sz="4" w:space="0" w:color="auto"/>
              <w:left w:val="single" w:sz="4" w:space="0" w:color="auto"/>
              <w:bottom w:val="single" w:sz="4" w:space="0" w:color="auto"/>
              <w:right w:val="single" w:sz="4" w:space="0" w:color="auto"/>
            </w:tcBorders>
          </w:tcPr>
          <w:p w14:paraId="785D88DD" w14:textId="77777777" w:rsidR="00B15B05" w:rsidRPr="00E66923" w:rsidRDefault="00B15B05" w:rsidP="006073FF">
            <w:pPr>
              <w:pStyle w:val="Table"/>
            </w:pPr>
            <w:r w:rsidRPr="00E66923">
              <w:t>Teaching Practicum (</w:t>
            </w:r>
            <w:r>
              <w:t>1 to 3cr</w:t>
            </w:r>
            <w:r w:rsidRPr="00E66923">
              <w:t xml:space="preserve">) </w:t>
            </w:r>
          </w:p>
        </w:tc>
        <w:tc>
          <w:tcPr>
            <w:tcW w:w="1890" w:type="dxa"/>
            <w:tcBorders>
              <w:top w:val="single" w:sz="4" w:space="0" w:color="auto"/>
              <w:left w:val="single" w:sz="4" w:space="0" w:color="auto"/>
              <w:bottom w:val="single" w:sz="4" w:space="0" w:color="auto"/>
              <w:right w:val="single" w:sz="4" w:space="0" w:color="auto"/>
            </w:tcBorders>
          </w:tcPr>
          <w:p w14:paraId="37586C6A" w14:textId="77777777" w:rsidR="00B15B05" w:rsidRPr="00E66923" w:rsidRDefault="00B15B05"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5643E829" w14:textId="77777777" w:rsidR="00B15B05" w:rsidRPr="00E66923" w:rsidRDefault="00B15B05" w:rsidP="006073FF">
            <w:pPr>
              <w:pStyle w:val="Table"/>
            </w:pPr>
            <w:hyperlink r:id="rId7"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062E5BF1" w14:textId="47D67DF6" w:rsidR="00B15B05" w:rsidRPr="00B2033E" w:rsidRDefault="006A4291" w:rsidP="006073FF">
            <w:pPr>
              <w:pStyle w:val="Table"/>
            </w:pPr>
            <w:r>
              <w:t>None</w:t>
            </w:r>
          </w:p>
        </w:tc>
      </w:tr>
      <w:tr w:rsidR="00B15B05" w:rsidRPr="00E66923" w14:paraId="17E70804" w14:textId="77777777" w:rsidTr="006A4291">
        <w:tc>
          <w:tcPr>
            <w:tcW w:w="900" w:type="dxa"/>
            <w:tcBorders>
              <w:top w:val="single" w:sz="4" w:space="0" w:color="auto"/>
              <w:left w:val="single" w:sz="4" w:space="0" w:color="auto"/>
              <w:bottom w:val="single" w:sz="4" w:space="0" w:color="auto"/>
              <w:right w:val="single" w:sz="4" w:space="0" w:color="auto"/>
            </w:tcBorders>
          </w:tcPr>
          <w:p w14:paraId="347DF18B" w14:textId="77777777" w:rsidR="00B15B05" w:rsidRPr="00E66923" w:rsidRDefault="00B15B05" w:rsidP="006073FF">
            <w:pPr>
              <w:pStyle w:val="Table"/>
            </w:pPr>
            <w:r>
              <w:t>BI 409</w:t>
            </w:r>
          </w:p>
        </w:tc>
        <w:tc>
          <w:tcPr>
            <w:tcW w:w="3420" w:type="dxa"/>
            <w:tcBorders>
              <w:top w:val="single" w:sz="4" w:space="0" w:color="auto"/>
              <w:left w:val="single" w:sz="4" w:space="0" w:color="auto"/>
              <w:bottom w:val="single" w:sz="4" w:space="0" w:color="auto"/>
              <w:right w:val="single" w:sz="4" w:space="0" w:color="auto"/>
            </w:tcBorders>
          </w:tcPr>
          <w:p w14:paraId="5EA826A7" w14:textId="77777777" w:rsidR="00B15B05" w:rsidRPr="00E66923" w:rsidRDefault="00B15B05" w:rsidP="006073FF">
            <w:pPr>
              <w:pStyle w:val="Table"/>
            </w:pPr>
            <w:r w:rsidRPr="00E66923">
              <w:t>Advanced Practicum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73DFC79B" w14:textId="77777777" w:rsidR="00B15B05" w:rsidRPr="00E66923" w:rsidRDefault="00B15B05" w:rsidP="006073FF">
            <w:pPr>
              <w:pStyle w:val="Table"/>
            </w:pPr>
            <w:r>
              <w:t>Fall</w:t>
            </w:r>
            <w:r w:rsidRPr="00E66923">
              <w:t>, W</w:t>
            </w:r>
            <w:r>
              <w:t>inter</w:t>
            </w:r>
            <w:r w:rsidRPr="00E66923">
              <w:t xml:space="preserve">, </w:t>
            </w:r>
            <w:r>
              <w:t>Spring</w:t>
            </w:r>
          </w:p>
        </w:tc>
        <w:tc>
          <w:tcPr>
            <w:tcW w:w="2340" w:type="dxa"/>
            <w:tcBorders>
              <w:top w:val="single" w:sz="4" w:space="0" w:color="auto"/>
              <w:left w:val="single" w:sz="4" w:space="0" w:color="auto"/>
              <w:bottom w:val="single" w:sz="4" w:space="0" w:color="auto"/>
              <w:right w:val="single" w:sz="4" w:space="0" w:color="auto"/>
            </w:tcBorders>
          </w:tcPr>
          <w:p w14:paraId="6AF97792" w14:textId="77777777" w:rsidR="00B15B05" w:rsidRPr="00E66923" w:rsidRDefault="00B15B05" w:rsidP="006073FF">
            <w:pPr>
              <w:pStyle w:val="Table"/>
            </w:pPr>
            <w:hyperlink r:id="rId8"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7F6D1C63" w14:textId="48D4006D" w:rsidR="00B15B05" w:rsidRPr="00B56EEA" w:rsidRDefault="006A4291" w:rsidP="006073FF">
            <w:pPr>
              <w:pStyle w:val="Table"/>
            </w:pPr>
            <w:r>
              <w:t>None</w:t>
            </w:r>
          </w:p>
        </w:tc>
      </w:tr>
      <w:tr w:rsidR="00B15B05" w:rsidRPr="00E66923" w14:paraId="6034FD66" w14:textId="77777777" w:rsidTr="006073FF">
        <w:tc>
          <w:tcPr>
            <w:tcW w:w="900" w:type="dxa"/>
            <w:tcBorders>
              <w:top w:val="single" w:sz="4" w:space="0" w:color="auto"/>
              <w:left w:val="single" w:sz="4" w:space="0" w:color="auto"/>
              <w:bottom w:val="single" w:sz="4" w:space="0" w:color="auto"/>
              <w:right w:val="single" w:sz="4" w:space="0" w:color="auto"/>
            </w:tcBorders>
          </w:tcPr>
          <w:p w14:paraId="152B3349" w14:textId="77777777" w:rsidR="00B15B05" w:rsidRPr="00E66923" w:rsidRDefault="00B15B05" w:rsidP="006073FF">
            <w:pPr>
              <w:pStyle w:val="Table"/>
            </w:pPr>
            <w:r>
              <w:t>BI 406</w:t>
            </w:r>
          </w:p>
        </w:tc>
        <w:tc>
          <w:tcPr>
            <w:tcW w:w="3420" w:type="dxa"/>
            <w:tcBorders>
              <w:top w:val="single" w:sz="4" w:space="0" w:color="auto"/>
              <w:left w:val="single" w:sz="4" w:space="0" w:color="auto"/>
              <w:bottom w:val="single" w:sz="4" w:space="0" w:color="auto"/>
              <w:right w:val="single" w:sz="4" w:space="0" w:color="auto"/>
            </w:tcBorders>
          </w:tcPr>
          <w:p w14:paraId="355B22FB" w14:textId="77777777" w:rsidR="00B15B05" w:rsidRPr="00E66923" w:rsidRDefault="00B15B05" w:rsidP="006073FF">
            <w:pPr>
              <w:pStyle w:val="Table"/>
            </w:pPr>
            <w:r>
              <w:t xml:space="preserve">Projects: Curatorial Assist. </w:t>
            </w:r>
            <w:r w:rsidRPr="00E46590">
              <w:t>(1</w:t>
            </w:r>
            <w:r>
              <w:t xml:space="preserve"> to </w:t>
            </w:r>
            <w:r w:rsidRPr="00E46590">
              <w:t>3</w:t>
            </w:r>
            <w:r>
              <w:t>cr</w:t>
            </w:r>
            <w:r w:rsidRPr="00E46590">
              <w:t>)</w:t>
            </w:r>
          </w:p>
        </w:tc>
        <w:tc>
          <w:tcPr>
            <w:tcW w:w="1890" w:type="dxa"/>
            <w:tcBorders>
              <w:top w:val="single" w:sz="4" w:space="0" w:color="auto"/>
              <w:left w:val="single" w:sz="4" w:space="0" w:color="auto"/>
              <w:bottom w:val="single" w:sz="4" w:space="0" w:color="auto"/>
              <w:right w:val="single" w:sz="4" w:space="0" w:color="auto"/>
            </w:tcBorders>
          </w:tcPr>
          <w:p w14:paraId="0459B827" w14:textId="77777777" w:rsidR="00B15B05" w:rsidRPr="00E66923" w:rsidRDefault="00B15B05"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00FA4FCB" w14:textId="77777777" w:rsidR="00B15B05" w:rsidRDefault="00B15B05" w:rsidP="006073FF">
            <w:pPr>
              <w:pStyle w:val="Table"/>
            </w:pPr>
            <w:hyperlink r:id="rId9"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1DD3C4E3" w14:textId="77777777" w:rsidR="00B15B05" w:rsidRDefault="00B15B05" w:rsidP="006073FF">
            <w:pPr>
              <w:pStyle w:val="Table"/>
            </w:pPr>
            <w:r>
              <w:t>None</w:t>
            </w:r>
          </w:p>
        </w:tc>
      </w:tr>
      <w:tr w:rsidR="00B15B05" w:rsidRPr="00E66923" w14:paraId="236B50AB" w14:textId="77777777" w:rsidTr="006073FF">
        <w:tc>
          <w:tcPr>
            <w:tcW w:w="900" w:type="dxa"/>
            <w:tcBorders>
              <w:top w:val="single" w:sz="4" w:space="0" w:color="auto"/>
              <w:left w:val="single" w:sz="4" w:space="0" w:color="auto"/>
              <w:bottom w:val="single" w:sz="4" w:space="0" w:color="auto"/>
              <w:right w:val="single" w:sz="4" w:space="0" w:color="auto"/>
            </w:tcBorders>
          </w:tcPr>
          <w:p w14:paraId="6BEA1B97" w14:textId="77777777" w:rsidR="00B15B05" w:rsidRPr="00E66923" w:rsidRDefault="00B15B05" w:rsidP="006073FF">
            <w:pPr>
              <w:pStyle w:val="Table"/>
            </w:pPr>
            <w:r w:rsidRPr="00E66923">
              <w:t xml:space="preserve">BI 401 </w:t>
            </w:r>
          </w:p>
        </w:tc>
        <w:tc>
          <w:tcPr>
            <w:tcW w:w="3420" w:type="dxa"/>
            <w:tcBorders>
              <w:top w:val="single" w:sz="4" w:space="0" w:color="auto"/>
              <w:left w:val="single" w:sz="4" w:space="0" w:color="auto"/>
              <w:bottom w:val="single" w:sz="4" w:space="0" w:color="auto"/>
              <w:right w:val="single" w:sz="4" w:space="0" w:color="auto"/>
            </w:tcBorders>
          </w:tcPr>
          <w:p w14:paraId="0F3156CF" w14:textId="77777777" w:rsidR="00B15B05" w:rsidRPr="00E66923" w:rsidRDefault="00B15B05" w:rsidP="006073FF">
            <w:pPr>
              <w:pStyle w:val="Table"/>
            </w:pPr>
            <w:r w:rsidRPr="00E66923">
              <w:t>Research and Scholarship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72DC0CB3" w14:textId="77777777" w:rsidR="00B15B05" w:rsidRPr="00E66923" w:rsidRDefault="00B15B05"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7EE0367F" w14:textId="77777777" w:rsidR="00B15B05" w:rsidRPr="00E66923" w:rsidRDefault="00B15B05" w:rsidP="006073FF">
            <w:pPr>
              <w:pStyle w:val="Table"/>
            </w:pPr>
            <w:hyperlink r:id="rId10"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7A978F8F" w14:textId="77777777" w:rsidR="00B15B05" w:rsidRPr="00B56EEA" w:rsidRDefault="00B15B05" w:rsidP="006073FF">
            <w:pPr>
              <w:pStyle w:val="Table"/>
            </w:pPr>
            <w:r>
              <w:t>None</w:t>
            </w:r>
          </w:p>
        </w:tc>
      </w:tr>
      <w:tr w:rsidR="00B15B05" w:rsidRPr="00E66923" w14:paraId="7013560D" w14:textId="77777777" w:rsidTr="006073FF">
        <w:tc>
          <w:tcPr>
            <w:tcW w:w="900" w:type="dxa"/>
            <w:tcBorders>
              <w:top w:val="single" w:sz="4" w:space="0" w:color="auto"/>
              <w:left w:val="single" w:sz="4" w:space="0" w:color="auto"/>
              <w:bottom w:val="single" w:sz="4" w:space="0" w:color="auto"/>
              <w:right w:val="single" w:sz="4" w:space="0" w:color="auto"/>
            </w:tcBorders>
          </w:tcPr>
          <w:p w14:paraId="6702835D" w14:textId="77777777" w:rsidR="00B15B05" w:rsidRPr="00E66923" w:rsidRDefault="00B15B05" w:rsidP="006073FF">
            <w:pPr>
              <w:pStyle w:val="Table"/>
            </w:pPr>
            <w:r w:rsidRPr="00E66923">
              <w:t>BI 410</w:t>
            </w:r>
          </w:p>
        </w:tc>
        <w:tc>
          <w:tcPr>
            <w:tcW w:w="3420" w:type="dxa"/>
            <w:tcBorders>
              <w:top w:val="single" w:sz="4" w:space="0" w:color="auto"/>
              <w:left w:val="single" w:sz="4" w:space="0" w:color="auto"/>
              <w:bottom w:val="single" w:sz="4" w:space="0" w:color="auto"/>
              <w:right w:val="single" w:sz="4" w:space="0" w:color="auto"/>
            </w:tcBorders>
          </w:tcPr>
          <w:p w14:paraId="66767F6B" w14:textId="77777777" w:rsidR="00B15B05" w:rsidRPr="00E66923" w:rsidRDefault="00B15B05" w:rsidP="006073FF">
            <w:pPr>
              <w:pStyle w:val="Table"/>
            </w:pPr>
            <w:r w:rsidRPr="00E66923">
              <w:t>Internship (</w:t>
            </w:r>
            <w:r>
              <w:t>1 to 3cr</w:t>
            </w:r>
            <w:r w:rsidRPr="00E66923">
              <w:t>)</w:t>
            </w:r>
          </w:p>
        </w:tc>
        <w:tc>
          <w:tcPr>
            <w:tcW w:w="1890" w:type="dxa"/>
            <w:tcBorders>
              <w:top w:val="single" w:sz="4" w:space="0" w:color="auto"/>
              <w:left w:val="single" w:sz="4" w:space="0" w:color="auto"/>
              <w:bottom w:val="single" w:sz="4" w:space="0" w:color="auto"/>
              <w:right w:val="single" w:sz="4" w:space="0" w:color="auto"/>
            </w:tcBorders>
          </w:tcPr>
          <w:p w14:paraId="6B0316A4" w14:textId="77777777" w:rsidR="00B15B05" w:rsidRPr="00E66923" w:rsidRDefault="00B15B05" w:rsidP="006073FF">
            <w:pPr>
              <w:pStyle w:val="Table"/>
            </w:pPr>
            <w:r w:rsidRPr="00E66923">
              <w:t>All</w:t>
            </w:r>
          </w:p>
        </w:tc>
        <w:tc>
          <w:tcPr>
            <w:tcW w:w="2340" w:type="dxa"/>
            <w:tcBorders>
              <w:top w:val="single" w:sz="4" w:space="0" w:color="auto"/>
              <w:left w:val="single" w:sz="4" w:space="0" w:color="auto"/>
              <w:bottom w:val="single" w:sz="4" w:space="0" w:color="auto"/>
              <w:right w:val="single" w:sz="4" w:space="0" w:color="auto"/>
            </w:tcBorders>
          </w:tcPr>
          <w:p w14:paraId="70888B8F" w14:textId="77777777" w:rsidR="00B15B05" w:rsidRPr="00E66923" w:rsidRDefault="00B15B05" w:rsidP="006073FF">
            <w:pPr>
              <w:pStyle w:val="Table"/>
            </w:pPr>
            <w:hyperlink r:id="rId11" w:history="1">
              <w:r w:rsidRPr="00B2033E">
                <w:rPr>
                  <w:rStyle w:val="Hyperlink"/>
                  <w:rFonts w:ascii="Aptos" w:hAnsi="Aptos"/>
                  <w:sz w:val="20"/>
                </w:rPr>
                <w:t>By department approval</w:t>
              </w:r>
            </w:hyperlink>
          </w:p>
        </w:tc>
        <w:tc>
          <w:tcPr>
            <w:tcW w:w="2245" w:type="dxa"/>
            <w:tcBorders>
              <w:top w:val="single" w:sz="4" w:space="0" w:color="auto"/>
              <w:left w:val="single" w:sz="4" w:space="0" w:color="auto"/>
              <w:bottom w:val="single" w:sz="4" w:space="0" w:color="auto"/>
              <w:right w:val="single" w:sz="4" w:space="0" w:color="auto"/>
            </w:tcBorders>
          </w:tcPr>
          <w:p w14:paraId="415EE210" w14:textId="77777777" w:rsidR="00B15B05" w:rsidRDefault="00B15B05" w:rsidP="006073FF">
            <w:pPr>
              <w:pStyle w:val="Table"/>
            </w:pPr>
            <w:r>
              <w:t>None</w:t>
            </w:r>
          </w:p>
        </w:tc>
      </w:tr>
    </w:tbl>
    <w:p w14:paraId="79E1A290" w14:textId="476EBFCF" w:rsidR="00711D52" w:rsidRDefault="00A864BD" w:rsidP="00711D52">
      <w:pPr>
        <w:pStyle w:val="Heading4"/>
      </w:pPr>
      <w:r w:rsidRPr="00963C60">
        <w:t xml:space="preserve">Track </w:t>
      </w:r>
      <w:r w:rsidR="0031330B">
        <w:t>2:</w:t>
      </w:r>
      <w:r w:rsidRPr="00963C60">
        <w:t xml:space="preserve"> Marine Elective Course</w:t>
      </w:r>
      <w:r w:rsidRPr="003A09F4">
        <w:t xml:space="preserve"> </w:t>
      </w:r>
    </w:p>
    <w:p w14:paraId="05FAFAFF" w14:textId="2AD33E90" w:rsidR="00A864BD" w:rsidRDefault="004A15BF" w:rsidP="00112BED">
      <w:r>
        <w:t>Select</w:t>
      </w:r>
      <w:r w:rsidR="00A864BD" w:rsidRPr="003A09F4">
        <w:t xml:space="preserve"> one course</w:t>
      </w:r>
      <w:r w:rsidR="002033B5">
        <w:t xml:space="preserve">. </w:t>
      </w:r>
    </w:p>
    <w:p w14:paraId="665432D3" w14:textId="4A221805" w:rsidR="002033B5" w:rsidRPr="003A09F4" w:rsidRDefault="002033B5" w:rsidP="00112BED">
      <w:r>
        <w:t xml:space="preserve">Students need a </w:t>
      </w:r>
      <w:r w:rsidRPr="00B7060C">
        <w:t xml:space="preserve">grade of </w:t>
      </w:r>
      <w:r>
        <w:rPr>
          <w:b/>
          <w:bCs/>
        </w:rPr>
        <w:t>C−</w:t>
      </w:r>
      <w:r w:rsidRPr="00B62F31">
        <w:rPr>
          <w:b/>
          <w:bCs/>
        </w:rPr>
        <w:t xml:space="preserve"> or </w:t>
      </w:r>
      <w:r>
        <w:rPr>
          <w:b/>
          <w:bCs/>
        </w:rPr>
        <w:t>better</w:t>
      </w:r>
      <w:r>
        <w:t xml:space="preserve"> </w:t>
      </w:r>
      <w:r w:rsidRPr="00B1574D">
        <w:t>in BI 221Z, 222Z and 223Z</w:t>
      </w:r>
      <w:r>
        <w:t xml:space="preserve">, and CH </w:t>
      </w:r>
      <w:r w:rsidR="00EA22FA">
        <w:t>prereq</w:t>
      </w:r>
      <w:r>
        <w:t xml:space="preserve">uisites. Other </w:t>
      </w:r>
      <w:r w:rsidR="00EA22FA">
        <w:t>prereq</w:t>
      </w:r>
      <w:r>
        <w:t>uisites require a D− or better unless otherwise noted.</w:t>
      </w:r>
    </w:p>
    <w:tbl>
      <w:tblPr>
        <w:tblStyle w:val="TableGrid"/>
        <w:tblW w:w="10890" w:type="dxa"/>
        <w:tblInd w:w="-5" w:type="dxa"/>
        <w:tblLook w:val="04A0" w:firstRow="1" w:lastRow="0" w:firstColumn="1" w:lastColumn="0" w:noHBand="0" w:noVBand="1"/>
        <w:tblCaption w:val="Track 2 courses"/>
        <w:tblDescription w:val="Each row is a course. Columns are course code, course title and credits, terms offered, pre or co requisites, and any comments."/>
      </w:tblPr>
      <w:tblGrid>
        <w:gridCol w:w="1259"/>
        <w:gridCol w:w="3415"/>
        <w:gridCol w:w="955"/>
        <w:gridCol w:w="2385"/>
        <w:gridCol w:w="2876"/>
      </w:tblGrid>
      <w:tr w:rsidR="00112CEC" w:rsidRPr="00757850" w14:paraId="11F67F1B" w14:textId="77777777" w:rsidTr="006A4291">
        <w:trPr>
          <w:cnfStyle w:val="100000000000" w:firstRow="1" w:lastRow="0" w:firstColumn="0" w:lastColumn="0" w:oddVBand="0" w:evenVBand="0" w:oddHBand="0" w:evenHBand="0" w:firstRowFirstColumn="0" w:firstRowLastColumn="0" w:lastRowFirstColumn="0" w:lastRowLastColumn="0"/>
          <w:trHeight w:val="245"/>
          <w:tblHeader/>
        </w:trPr>
        <w:tc>
          <w:tcPr>
            <w:tcW w:w="1259" w:type="dxa"/>
            <w:hideMark/>
          </w:tcPr>
          <w:p w14:paraId="087BBCB7" w14:textId="77777777" w:rsidR="00A864BD" w:rsidRPr="00757850" w:rsidRDefault="00A864BD" w:rsidP="00757850">
            <w:pPr>
              <w:pStyle w:val="Table"/>
              <w:rPr>
                <w:b/>
                <w:bCs/>
              </w:rPr>
            </w:pPr>
            <w:r w:rsidRPr="00757850">
              <w:rPr>
                <w:b/>
                <w:bCs/>
              </w:rPr>
              <w:t>Course</w:t>
            </w:r>
          </w:p>
        </w:tc>
        <w:tc>
          <w:tcPr>
            <w:tcW w:w="3415" w:type="dxa"/>
            <w:hideMark/>
          </w:tcPr>
          <w:p w14:paraId="0E03752D" w14:textId="18ECEE0B" w:rsidR="00A864BD" w:rsidRPr="00757850" w:rsidRDefault="00A864BD" w:rsidP="00757850">
            <w:pPr>
              <w:pStyle w:val="Table"/>
              <w:rPr>
                <w:b/>
                <w:bCs/>
              </w:rPr>
            </w:pPr>
            <w:r w:rsidRPr="00757850">
              <w:rPr>
                <w:b/>
                <w:bCs/>
              </w:rPr>
              <w:t>Description</w:t>
            </w:r>
          </w:p>
        </w:tc>
        <w:tc>
          <w:tcPr>
            <w:tcW w:w="955" w:type="dxa"/>
            <w:hideMark/>
          </w:tcPr>
          <w:p w14:paraId="35B2F7C5" w14:textId="57A6586B" w:rsidR="00A864BD" w:rsidRPr="00757850" w:rsidRDefault="00A864BD" w:rsidP="00757850">
            <w:pPr>
              <w:pStyle w:val="Table"/>
              <w:rPr>
                <w:b/>
                <w:bCs/>
              </w:rPr>
            </w:pPr>
            <w:r w:rsidRPr="00757850">
              <w:rPr>
                <w:b/>
                <w:bCs/>
              </w:rPr>
              <w:t>Term</w:t>
            </w:r>
          </w:p>
        </w:tc>
        <w:tc>
          <w:tcPr>
            <w:tcW w:w="2385" w:type="dxa"/>
            <w:hideMark/>
          </w:tcPr>
          <w:p w14:paraId="2DD811CA" w14:textId="3D773E20" w:rsidR="00A864BD" w:rsidRPr="00757850" w:rsidRDefault="00EA22FA" w:rsidP="00757850">
            <w:pPr>
              <w:pStyle w:val="Table"/>
              <w:rPr>
                <w:b/>
                <w:bCs/>
              </w:rPr>
            </w:pPr>
            <w:r>
              <w:rPr>
                <w:b/>
                <w:bCs/>
              </w:rPr>
              <w:t>Prereq</w:t>
            </w:r>
            <w:r w:rsidR="00A864BD" w:rsidRPr="00757850">
              <w:rPr>
                <w:b/>
                <w:bCs/>
              </w:rPr>
              <w:t>uisites</w:t>
            </w:r>
          </w:p>
        </w:tc>
        <w:tc>
          <w:tcPr>
            <w:tcW w:w="2876" w:type="dxa"/>
            <w:hideMark/>
          </w:tcPr>
          <w:p w14:paraId="552F4853" w14:textId="77777777" w:rsidR="00A864BD" w:rsidRPr="00757850" w:rsidRDefault="00A864BD" w:rsidP="00757850">
            <w:pPr>
              <w:pStyle w:val="Table"/>
              <w:rPr>
                <w:b/>
                <w:bCs/>
              </w:rPr>
            </w:pPr>
            <w:r w:rsidRPr="00757850">
              <w:rPr>
                <w:b/>
                <w:bCs/>
              </w:rPr>
              <w:t>Comments</w:t>
            </w:r>
          </w:p>
        </w:tc>
      </w:tr>
      <w:tr w:rsidR="00112CEC" w:rsidRPr="003A09F4" w14:paraId="5BDD4B9F"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4902627E" w14:textId="77777777" w:rsidR="00A864BD" w:rsidRPr="00757850" w:rsidRDefault="00112CEC" w:rsidP="00757850">
            <w:pPr>
              <w:pStyle w:val="Table"/>
            </w:pPr>
            <w:r w:rsidRPr="00757850">
              <w:t>BI 485</w:t>
            </w:r>
          </w:p>
        </w:tc>
        <w:tc>
          <w:tcPr>
            <w:tcW w:w="3415" w:type="dxa"/>
            <w:tcBorders>
              <w:top w:val="single" w:sz="4" w:space="0" w:color="auto"/>
              <w:left w:val="single" w:sz="4" w:space="0" w:color="auto"/>
              <w:bottom w:val="single" w:sz="4" w:space="0" w:color="auto"/>
              <w:right w:val="single" w:sz="4" w:space="0" w:color="auto"/>
            </w:tcBorders>
          </w:tcPr>
          <w:p w14:paraId="7B89656B" w14:textId="77777777" w:rsidR="00A864BD" w:rsidRPr="00757850" w:rsidRDefault="00112CEC" w:rsidP="00757850">
            <w:pPr>
              <w:pStyle w:val="Table"/>
            </w:pPr>
            <w:r w:rsidRPr="00757850">
              <w:t>Monster Biology (3</w:t>
            </w:r>
            <w:r w:rsidR="00A97FFA" w:rsidRPr="00757850">
              <w:t>cr</w:t>
            </w:r>
            <w:r w:rsidRPr="00757850">
              <w:t>)</w:t>
            </w:r>
          </w:p>
        </w:tc>
        <w:tc>
          <w:tcPr>
            <w:tcW w:w="955" w:type="dxa"/>
            <w:tcBorders>
              <w:top w:val="single" w:sz="4" w:space="0" w:color="auto"/>
              <w:left w:val="single" w:sz="4" w:space="0" w:color="auto"/>
              <w:bottom w:val="single" w:sz="4" w:space="0" w:color="auto"/>
              <w:right w:val="single" w:sz="4" w:space="0" w:color="auto"/>
            </w:tcBorders>
          </w:tcPr>
          <w:p w14:paraId="6104BE6B" w14:textId="345C231D" w:rsidR="00A864BD" w:rsidRPr="00757850" w:rsidRDefault="00A84765" w:rsidP="00757850">
            <w:pPr>
              <w:pStyle w:val="Table"/>
            </w:pPr>
            <w:r>
              <w:t>Winter</w:t>
            </w:r>
          </w:p>
        </w:tc>
        <w:tc>
          <w:tcPr>
            <w:tcW w:w="2385" w:type="dxa"/>
            <w:tcBorders>
              <w:top w:val="single" w:sz="4" w:space="0" w:color="auto"/>
              <w:left w:val="single" w:sz="4" w:space="0" w:color="auto"/>
              <w:bottom w:val="single" w:sz="4" w:space="0" w:color="auto"/>
              <w:right w:val="single" w:sz="4" w:space="0" w:color="auto"/>
            </w:tcBorders>
          </w:tcPr>
          <w:p w14:paraId="0E09F527" w14:textId="04CE617C" w:rsidR="00A864BD" w:rsidRPr="00757850" w:rsidRDefault="00112CEC" w:rsidP="00757850">
            <w:pPr>
              <w:pStyle w:val="Table"/>
            </w:pPr>
            <w:r w:rsidRPr="00757850">
              <w:t>BI 311</w:t>
            </w:r>
            <w:r w:rsidR="004914C4">
              <w:t xml:space="preserve"> </w:t>
            </w:r>
            <w:r w:rsidR="004914C4">
              <w:rPr>
                <w:b/>
                <w:bCs/>
              </w:rPr>
              <w:t>and</w:t>
            </w:r>
            <w:r w:rsidR="005B3820" w:rsidRPr="00757850">
              <w:t xml:space="preserve"> </w:t>
            </w:r>
            <w:r w:rsidRPr="00757850">
              <w:t>BI 370</w:t>
            </w:r>
          </w:p>
        </w:tc>
        <w:tc>
          <w:tcPr>
            <w:tcW w:w="2876" w:type="dxa"/>
            <w:tcBorders>
              <w:top w:val="single" w:sz="4" w:space="0" w:color="auto"/>
              <w:left w:val="single" w:sz="4" w:space="0" w:color="auto"/>
              <w:bottom w:val="single" w:sz="4" w:space="0" w:color="auto"/>
              <w:right w:val="single" w:sz="4" w:space="0" w:color="auto"/>
            </w:tcBorders>
          </w:tcPr>
          <w:p w14:paraId="2F0E8A53" w14:textId="56B14C20" w:rsidR="00A864BD" w:rsidRPr="00757850" w:rsidRDefault="004914C4" w:rsidP="00757850">
            <w:pPr>
              <w:pStyle w:val="Table"/>
            </w:pPr>
            <w:r>
              <w:t>May be taken at the same time as prerequisites</w:t>
            </w:r>
          </w:p>
        </w:tc>
      </w:tr>
      <w:tr w:rsidR="002033B5" w:rsidRPr="003A09F4" w14:paraId="7910C734"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2B1ED820" w14:textId="4532BECD" w:rsidR="002033B5" w:rsidRPr="00757850" w:rsidRDefault="002033B5" w:rsidP="002033B5">
            <w:pPr>
              <w:pStyle w:val="Table"/>
            </w:pPr>
            <w:r w:rsidRPr="00757850">
              <w:t>FW 302</w:t>
            </w:r>
          </w:p>
        </w:tc>
        <w:tc>
          <w:tcPr>
            <w:tcW w:w="3415" w:type="dxa"/>
            <w:tcBorders>
              <w:top w:val="single" w:sz="4" w:space="0" w:color="auto"/>
              <w:left w:val="single" w:sz="4" w:space="0" w:color="auto"/>
              <w:bottom w:val="single" w:sz="4" w:space="0" w:color="auto"/>
              <w:right w:val="single" w:sz="4" w:space="0" w:color="auto"/>
            </w:tcBorders>
          </w:tcPr>
          <w:p w14:paraId="59560E1A" w14:textId="7C4B44FE" w:rsidR="002033B5" w:rsidRPr="00757850" w:rsidRDefault="002033B5" w:rsidP="002033B5">
            <w:pPr>
              <w:pStyle w:val="Table"/>
            </w:pPr>
            <w:r w:rsidRPr="00757850">
              <w:t>Biology &amp; Conservation Marine Mammals (4cr)</w:t>
            </w:r>
          </w:p>
        </w:tc>
        <w:tc>
          <w:tcPr>
            <w:tcW w:w="955" w:type="dxa"/>
            <w:tcBorders>
              <w:top w:val="single" w:sz="4" w:space="0" w:color="auto"/>
              <w:left w:val="single" w:sz="4" w:space="0" w:color="auto"/>
              <w:bottom w:val="single" w:sz="4" w:space="0" w:color="auto"/>
              <w:right w:val="single" w:sz="4" w:space="0" w:color="auto"/>
            </w:tcBorders>
          </w:tcPr>
          <w:p w14:paraId="5567EA6A" w14:textId="352F2C91" w:rsidR="002033B5" w:rsidRPr="00757850" w:rsidRDefault="002033B5" w:rsidP="002033B5">
            <w:pPr>
              <w:pStyle w:val="Table"/>
            </w:pPr>
            <w:r>
              <w:t>Summer</w:t>
            </w:r>
          </w:p>
        </w:tc>
        <w:tc>
          <w:tcPr>
            <w:tcW w:w="2385" w:type="dxa"/>
            <w:tcBorders>
              <w:top w:val="single" w:sz="4" w:space="0" w:color="auto"/>
              <w:left w:val="single" w:sz="4" w:space="0" w:color="auto"/>
              <w:bottom w:val="single" w:sz="4" w:space="0" w:color="auto"/>
              <w:right w:val="single" w:sz="4" w:space="0" w:color="auto"/>
            </w:tcBorders>
          </w:tcPr>
          <w:p w14:paraId="0E98BEBA" w14:textId="46532294" w:rsidR="002033B5" w:rsidRPr="00757850" w:rsidRDefault="002033B5" w:rsidP="002033B5">
            <w:pPr>
              <w:pStyle w:val="Table"/>
            </w:pPr>
            <w:r w:rsidRPr="00757850">
              <w:t>BI 221Z, 222Z, 223Z</w:t>
            </w:r>
          </w:p>
        </w:tc>
        <w:tc>
          <w:tcPr>
            <w:tcW w:w="2876" w:type="dxa"/>
            <w:tcBorders>
              <w:top w:val="single" w:sz="4" w:space="0" w:color="auto"/>
              <w:left w:val="single" w:sz="4" w:space="0" w:color="auto"/>
              <w:bottom w:val="single" w:sz="4" w:space="0" w:color="auto"/>
              <w:right w:val="single" w:sz="4" w:space="0" w:color="auto"/>
            </w:tcBorders>
          </w:tcPr>
          <w:p w14:paraId="14D98D5C" w14:textId="6AC24C54" w:rsidR="002033B5" w:rsidRPr="00757850" w:rsidRDefault="002033B5" w:rsidP="002033B5">
            <w:pPr>
              <w:pStyle w:val="Table"/>
            </w:pPr>
            <w:r w:rsidRPr="00757850">
              <w:t>Hatfield only</w:t>
            </w:r>
          </w:p>
        </w:tc>
      </w:tr>
      <w:tr w:rsidR="002033B5" w:rsidRPr="003A09F4" w14:paraId="711AC6A0"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13B70C5B" w14:textId="55AF2A77" w:rsidR="002033B5" w:rsidRPr="00757850" w:rsidRDefault="002033B5" w:rsidP="002033B5">
            <w:pPr>
              <w:pStyle w:val="Table"/>
            </w:pPr>
            <w:r w:rsidRPr="00757850">
              <w:t>FW 315</w:t>
            </w:r>
          </w:p>
        </w:tc>
        <w:tc>
          <w:tcPr>
            <w:tcW w:w="3415" w:type="dxa"/>
            <w:tcBorders>
              <w:top w:val="single" w:sz="4" w:space="0" w:color="auto"/>
              <w:left w:val="single" w:sz="4" w:space="0" w:color="auto"/>
              <w:bottom w:val="single" w:sz="4" w:space="0" w:color="auto"/>
              <w:right w:val="single" w:sz="4" w:space="0" w:color="auto"/>
            </w:tcBorders>
          </w:tcPr>
          <w:p w14:paraId="7061B946" w14:textId="7E4B73A7" w:rsidR="002033B5" w:rsidRPr="00757850" w:rsidRDefault="002033B5" w:rsidP="002033B5">
            <w:pPr>
              <w:pStyle w:val="Table"/>
            </w:pPr>
            <w:r w:rsidRPr="00757850">
              <w:t xml:space="preserve">Ichthyology (3cr) </w:t>
            </w:r>
          </w:p>
        </w:tc>
        <w:tc>
          <w:tcPr>
            <w:tcW w:w="955" w:type="dxa"/>
            <w:tcBorders>
              <w:top w:val="single" w:sz="4" w:space="0" w:color="auto"/>
              <w:left w:val="single" w:sz="4" w:space="0" w:color="auto"/>
              <w:bottom w:val="single" w:sz="4" w:space="0" w:color="auto"/>
              <w:right w:val="single" w:sz="4" w:space="0" w:color="auto"/>
            </w:tcBorders>
          </w:tcPr>
          <w:p w14:paraId="700DB7CD" w14:textId="73F26590" w:rsidR="002033B5" w:rsidRPr="00757850" w:rsidRDefault="002033B5" w:rsidP="002033B5">
            <w:pPr>
              <w:pStyle w:val="Table"/>
            </w:pPr>
            <w:r>
              <w:t>Spring</w:t>
            </w:r>
            <w:r w:rsidRPr="00757850">
              <w:t xml:space="preserve">, </w:t>
            </w:r>
            <w:r>
              <w:t>Summer</w:t>
            </w:r>
          </w:p>
        </w:tc>
        <w:tc>
          <w:tcPr>
            <w:tcW w:w="2385" w:type="dxa"/>
            <w:tcBorders>
              <w:top w:val="single" w:sz="4" w:space="0" w:color="auto"/>
              <w:left w:val="single" w:sz="4" w:space="0" w:color="auto"/>
              <w:bottom w:val="single" w:sz="4" w:space="0" w:color="auto"/>
              <w:right w:val="single" w:sz="4" w:space="0" w:color="auto"/>
            </w:tcBorders>
          </w:tcPr>
          <w:p w14:paraId="59511999" w14:textId="1DF6F81D" w:rsidR="002033B5" w:rsidRPr="00757850" w:rsidRDefault="002033B5" w:rsidP="002033B5">
            <w:pPr>
              <w:pStyle w:val="Table"/>
            </w:pPr>
            <w:r w:rsidRPr="00757850">
              <w:t>BI 221Z, 222Z, 223Z</w:t>
            </w:r>
          </w:p>
        </w:tc>
        <w:tc>
          <w:tcPr>
            <w:tcW w:w="2876" w:type="dxa"/>
            <w:tcBorders>
              <w:top w:val="single" w:sz="4" w:space="0" w:color="auto"/>
              <w:left w:val="single" w:sz="4" w:space="0" w:color="auto"/>
              <w:bottom w:val="single" w:sz="4" w:space="0" w:color="auto"/>
              <w:right w:val="single" w:sz="4" w:space="0" w:color="auto"/>
            </w:tcBorders>
          </w:tcPr>
          <w:p w14:paraId="174FF29A" w14:textId="76782D40" w:rsidR="002033B5" w:rsidRPr="00757850" w:rsidRDefault="004914C4" w:rsidP="002033B5">
            <w:pPr>
              <w:pStyle w:val="Table"/>
            </w:pPr>
            <w:r>
              <w:t xml:space="preserve">Summer term in </w:t>
            </w:r>
            <w:r w:rsidR="002033B5" w:rsidRPr="00757850">
              <w:t>Hatfield</w:t>
            </w:r>
            <w:r>
              <w:t xml:space="preserve"> and available to </w:t>
            </w:r>
            <w:r w:rsidR="002033B5" w:rsidRPr="00757850">
              <w:t xml:space="preserve">Spring Track </w:t>
            </w:r>
            <w:r>
              <w:t>only</w:t>
            </w:r>
          </w:p>
        </w:tc>
      </w:tr>
      <w:tr w:rsidR="002033B5" w:rsidRPr="003A09F4" w14:paraId="3B435F06"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2B42C94F" w14:textId="286ED5CF" w:rsidR="002033B5" w:rsidRPr="00757850" w:rsidRDefault="002033B5" w:rsidP="002033B5">
            <w:pPr>
              <w:pStyle w:val="Table"/>
            </w:pPr>
            <w:r w:rsidRPr="00757850">
              <w:t>FW 316</w:t>
            </w:r>
          </w:p>
        </w:tc>
        <w:tc>
          <w:tcPr>
            <w:tcW w:w="3415" w:type="dxa"/>
            <w:tcBorders>
              <w:top w:val="single" w:sz="4" w:space="0" w:color="auto"/>
              <w:left w:val="single" w:sz="4" w:space="0" w:color="auto"/>
              <w:bottom w:val="single" w:sz="4" w:space="0" w:color="auto"/>
              <w:right w:val="single" w:sz="4" w:space="0" w:color="auto"/>
            </w:tcBorders>
          </w:tcPr>
          <w:p w14:paraId="3C31A5CE" w14:textId="77777777" w:rsidR="002033B5" w:rsidRPr="00757850" w:rsidRDefault="002033B5" w:rsidP="002033B5">
            <w:pPr>
              <w:pStyle w:val="Table"/>
            </w:pPr>
            <w:r w:rsidRPr="00757850">
              <w:t>Systematics of Fishes (3cr)</w:t>
            </w:r>
          </w:p>
        </w:tc>
        <w:tc>
          <w:tcPr>
            <w:tcW w:w="955" w:type="dxa"/>
            <w:tcBorders>
              <w:top w:val="single" w:sz="4" w:space="0" w:color="auto"/>
              <w:left w:val="single" w:sz="4" w:space="0" w:color="auto"/>
              <w:bottom w:val="single" w:sz="4" w:space="0" w:color="auto"/>
              <w:right w:val="single" w:sz="4" w:space="0" w:color="auto"/>
            </w:tcBorders>
          </w:tcPr>
          <w:p w14:paraId="57B29BF6" w14:textId="007DFC1D" w:rsidR="002033B5" w:rsidRPr="00757850" w:rsidRDefault="002033B5" w:rsidP="002033B5">
            <w:pPr>
              <w:pStyle w:val="Table"/>
            </w:pPr>
            <w:r>
              <w:t>Spring</w:t>
            </w:r>
          </w:p>
        </w:tc>
        <w:tc>
          <w:tcPr>
            <w:tcW w:w="2385" w:type="dxa"/>
            <w:tcBorders>
              <w:top w:val="single" w:sz="4" w:space="0" w:color="auto"/>
              <w:left w:val="single" w:sz="4" w:space="0" w:color="auto"/>
              <w:bottom w:val="single" w:sz="4" w:space="0" w:color="auto"/>
              <w:right w:val="single" w:sz="4" w:space="0" w:color="auto"/>
            </w:tcBorders>
          </w:tcPr>
          <w:p w14:paraId="7A161B2F" w14:textId="5F3D73C6" w:rsidR="002033B5" w:rsidRPr="00757850" w:rsidRDefault="002033B5" w:rsidP="002033B5">
            <w:pPr>
              <w:pStyle w:val="Table"/>
            </w:pPr>
            <w:r w:rsidRPr="00757850">
              <w:t>BI 221Z, 222Z, 223Z</w:t>
            </w:r>
          </w:p>
        </w:tc>
        <w:tc>
          <w:tcPr>
            <w:tcW w:w="2876" w:type="dxa"/>
            <w:tcBorders>
              <w:top w:val="single" w:sz="4" w:space="0" w:color="auto"/>
              <w:left w:val="single" w:sz="4" w:space="0" w:color="auto"/>
              <w:bottom w:val="single" w:sz="4" w:space="0" w:color="auto"/>
              <w:right w:val="single" w:sz="4" w:space="0" w:color="auto"/>
            </w:tcBorders>
          </w:tcPr>
          <w:p w14:paraId="3D1DCCB7" w14:textId="153280C6" w:rsidR="002033B5" w:rsidRPr="00757850" w:rsidRDefault="002033B5" w:rsidP="002033B5">
            <w:pPr>
              <w:pStyle w:val="Table"/>
            </w:pPr>
            <w:r>
              <w:t>None</w:t>
            </w:r>
          </w:p>
        </w:tc>
      </w:tr>
      <w:tr w:rsidR="002033B5" w:rsidRPr="003A09F4" w14:paraId="7A561B53"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22A13B27" w14:textId="7234B6CE" w:rsidR="002033B5" w:rsidRPr="00757850" w:rsidRDefault="002033B5" w:rsidP="002033B5">
            <w:pPr>
              <w:pStyle w:val="Table"/>
            </w:pPr>
            <w:r w:rsidRPr="00757850">
              <w:t>FW 331</w:t>
            </w:r>
          </w:p>
        </w:tc>
        <w:tc>
          <w:tcPr>
            <w:tcW w:w="3415" w:type="dxa"/>
            <w:tcBorders>
              <w:top w:val="single" w:sz="4" w:space="0" w:color="auto"/>
              <w:left w:val="single" w:sz="4" w:space="0" w:color="auto"/>
              <w:bottom w:val="single" w:sz="4" w:space="0" w:color="auto"/>
              <w:right w:val="single" w:sz="4" w:space="0" w:color="auto"/>
            </w:tcBorders>
          </w:tcPr>
          <w:p w14:paraId="1E671612" w14:textId="77777777" w:rsidR="002033B5" w:rsidRPr="00757850" w:rsidRDefault="002033B5" w:rsidP="002033B5">
            <w:pPr>
              <w:pStyle w:val="Table"/>
            </w:pPr>
            <w:r w:rsidRPr="00757850">
              <w:t>Ecology of Marine and Estuarine Birds (4cr)</w:t>
            </w:r>
          </w:p>
        </w:tc>
        <w:tc>
          <w:tcPr>
            <w:tcW w:w="955" w:type="dxa"/>
            <w:tcBorders>
              <w:top w:val="single" w:sz="4" w:space="0" w:color="auto"/>
              <w:left w:val="single" w:sz="4" w:space="0" w:color="auto"/>
              <w:bottom w:val="single" w:sz="4" w:space="0" w:color="auto"/>
              <w:right w:val="single" w:sz="4" w:space="0" w:color="auto"/>
            </w:tcBorders>
          </w:tcPr>
          <w:p w14:paraId="73C66E47" w14:textId="68C37F9D" w:rsidR="002033B5" w:rsidRPr="00757850" w:rsidRDefault="002033B5" w:rsidP="002033B5">
            <w:pPr>
              <w:pStyle w:val="Table"/>
            </w:pPr>
            <w:r>
              <w:t>Summer</w:t>
            </w:r>
          </w:p>
        </w:tc>
        <w:tc>
          <w:tcPr>
            <w:tcW w:w="2385" w:type="dxa"/>
            <w:tcBorders>
              <w:top w:val="single" w:sz="4" w:space="0" w:color="auto"/>
              <w:left w:val="single" w:sz="4" w:space="0" w:color="auto"/>
              <w:bottom w:val="single" w:sz="4" w:space="0" w:color="auto"/>
              <w:right w:val="single" w:sz="4" w:space="0" w:color="auto"/>
            </w:tcBorders>
          </w:tcPr>
          <w:p w14:paraId="1E818D69" w14:textId="3D07E1A7" w:rsidR="002033B5" w:rsidRPr="00757850" w:rsidRDefault="002033B5" w:rsidP="002033B5">
            <w:pPr>
              <w:pStyle w:val="Table"/>
            </w:pPr>
            <w:r w:rsidRPr="00757850">
              <w:t>BI 221Z, 222Z, 223Z</w:t>
            </w:r>
          </w:p>
        </w:tc>
        <w:tc>
          <w:tcPr>
            <w:tcW w:w="2876" w:type="dxa"/>
            <w:tcBorders>
              <w:top w:val="single" w:sz="4" w:space="0" w:color="auto"/>
              <w:left w:val="single" w:sz="4" w:space="0" w:color="auto"/>
              <w:bottom w:val="single" w:sz="4" w:space="0" w:color="auto"/>
              <w:right w:val="single" w:sz="4" w:space="0" w:color="auto"/>
            </w:tcBorders>
          </w:tcPr>
          <w:p w14:paraId="6B1AB31C" w14:textId="41796278" w:rsidR="002033B5" w:rsidRPr="00757850" w:rsidRDefault="002033B5" w:rsidP="002033B5">
            <w:pPr>
              <w:pStyle w:val="Table"/>
            </w:pPr>
            <w:r w:rsidRPr="00757850">
              <w:t>Hatfield</w:t>
            </w:r>
            <w:r w:rsidR="004914C4">
              <w:t>; offered</w:t>
            </w:r>
            <w:r w:rsidRPr="00757850">
              <w:t xml:space="preserve"> alternate even summers</w:t>
            </w:r>
          </w:p>
        </w:tc>
      </w:tr>
      <w:tr w:rsidR="002033B5" w:rsidRPr="003A09F4" w14:paraId="2435D5A6"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54633D8E" w14:textId="04DD10D0" w:rsidR="002033B5" w:rsidRPr="00757850" w:rsidRDefault="002033B5" w:rsidP="002033B5">
            <w:pPr>
              <w:pStyle w:val="Table"/>
            </w:pPr>
            <w:r w:rsidRPr="00757850">
              <w:t>OC 434</w:t>
            </w:r>
          </w:p>
        </w:tc>
        <w:tc>
          <w:tcPr>
            <w:tcW w:w="3415" w:type="dxa"/>
            <w:tcBorders>
              <w:top w:val="single" w:sz="4" w:space="0" w:color="auto"/>
              <w:left w:val="single" w:sz="4" w:space="0" w:color="auto"/>
              <w:bottom w:val="single" w:sz="4" w:space="0" w:color="auto"/>
              <w:right w:val="single" w:sz="4" w:space="0" w:color="auto"/>
            </w:tcBorders>
          </w:tcPr>
          <w:p w14:paraId="7E3D5AE8" w14:textId="77777777" w:rsidR="002033B5" w:rsidRPr="00757850" w:rsidRDefault="002033B5" w:rsidP="002033B5">
            <w:pPr>
              <w:pStyle w:val="Table"/>
            </w:pPr>
            <w:r w:rsidRPr="00757850">
              <w:t>Estuarine Ecology (4cr)</w:t>
            </w:r>
          </w:p>
        </w:tc>
        <w:tc>
          <w:tcPr>
            <w:tcW w:w="955" w:type="dxa"/>
            <w:tcBorders>
              <w:top w:val="single" w:sz="4" w:space="0" w:color="auto"/>
              <w:left w:val="single" w:sz="4" w:space="0" w:color="auto"/>
              <w:bottom w:val="single" w:sz="4" w:space="0" w:color="auto"/>
              <w:right w:val="single" w:sz="4" w:space="0" w:color="auto"/>
            </w:tcBorders>
          </w:tcPr>
          <w:p w14:paraId="12D56CD2" w14:textId="3F5DC402" w:rsidR="002033B5" w:rsidRPr="00757850" w:rsidRDefault="002033B5" w:rsidP="002033B5">
            <w:pPr>
              <w:pStyle w:val="Table"/>
            </w:pPr>
            <w:r>
              <w:t>Fall</w:t>
            </w:r>
          </w:p>
        </w:tc>
        <w:tc>
          <w:tcPr>
            <w:tcW w:w="2385" w:type="dxa"/>
            <w:tcBorders>
              <w:top w:val="single" w:sz="4" w:space="0" w:color="auto"/>
              <w:left w:val="single" w:sz="4" w:space="0" w:color="auto"/>
              <w:bottom w:val="single" w:sz="4" w:space="0" w:color="auto"/>
              <w:right w:val="single" w:sz="4" w:space="0" w:color="auto"/>
            </w:tcBorders>
          </w:tcPr>
          <w:p w14:paraId="20BC758E" w14:textId="2EDD3F07" w:rsidR="002033B5" w:rsidRPr="00757850" w:rsidRDefault="002033B5" w:rsidP="002033B5">
            <w:pPr>
              <w:pStyle w:val="Table"/>
            </w:pPr>
            <w:r w:rsidRPr="00757850">
              <w:t>BI 221Z, 222Z, 223Z</w:t>
            </w:r>
          </w:p>
        </w:tc>
        <w:tc>
          <w:tcPr>
            <w:tcW w:w="2876" w:type="dxa"/>
            <w:tcBorders>
              <w:top w:val="single" w:sz="4" w:space="0" w:color="auto"/>
              <w:left w:val="single" w:sz="4" w:space="0" w:color="auto"/>
              <w:bottom w:val="single" w:sz="4" w:space="0" w:color="auto"/>
              <w:right w:val="single" w:sz="4" w:space="0" w:color="auto"/>
            </w:tcBorders>
          </w:tcPr>
          <w:p w14:paraId="78F68413" w14:textId="2D25F757" w:rsidR="002033B5" w:rsidRPr="00757850" w:rsidRDefault="002033B5" w:rsidP="002033B5">
            <w:pPr>
              <w:pStyle w:val="Table"/>
            </w:pPr>
            <w:r>
              <w:t>None</w:t>
            </w:r>
          </w:p>
        </w:tc>
      </w:tr>
      <w:tr w:rsidR="002033B5" w:rsidRPr="003A09F4" w14:paraId="1664D466"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405207D0" w14:textId="7F2600E4" w:rsidR="002033B5" w:rsidRPr="00757850" w:rsidRDefault="002033B5" w:rsidP="002033B5">
            <w:pPr>
              <w:pStyle w:val="Table"/>
            </w:pPr>
            <w:r w:rsidRPr="00757850">
              <w:t>FW 464</w:t>
            </w:r>
          </w:p>
        </w:tc>
        <w:tc>
          <w:tcPr>
            <w:tcW w:w="3415" w:type="dxa"/>
            <w:tcBorders>
              <w:top w:val="single" w:sz="4" w:space="0" w:color="auto"/>
              <w:left w:val="single" w:sz="4" w:space="0" w:color="auto"/>
              <w:bottom w:val="single" w:sz="4" w:space="0" w:color="auto"/>
              <w:right w:val="single" w:sz="4" w:space="0" w:color="auto"/>
            </w:tcBorders>
          </w:tcPr>
          <w:p w14:paraId="26028D7B" w14:textId="77777777" w:rsidR="002033B5" w:rsidRPr="00757850" w:rsidRDefault="002033B5" w:rsidP="002033B5">
            <w:pPr>
              <w:pStyle w:val="Table"/>
            </w:pPr>
            <w:r w:rsidRPr="00757850">
              <w:t>Marine Conservation Biology (3cr)</w:t>
            </w:r>
          </w:p>
        </w:tc>
        <w:tc>
          <w:tcPr>
            <w:tcW w:w="955" w:type="dxa"/>
            <w:tcBorders>
              <w:top w:val="single" w:sz="4" w:space="0" w:color="auto"/>
              <w:left w:val="single" w:sz="4" w:space="0" w:color="auto"/>
              <w:bottom w:val="single" w:sz="4" w:space="0" w:color="auto"/>
              <w:right w:val="single" w:sz="4" w:space="0" w:color="auto"/>
            </w:tcBorders>
          </w:tcPr>
          <w:p w14:paraId="4AFA7622" w14:textId="638D0AC9" w:rsidR="002033B5" w:rsidRPr="00757850" w:rsidRDefault="002033B5" w:rsidP="002033B5">
            <w:pPr>
              <w:pStyle w:val="Table"/>
            </w:pPr>
            <w:r>
              <w:t>Spring</w:t>
            </w:r>
          </w:p>
        </w:tc>
        <w:tc>
          <w:tcPr>
            <w:tcW w:w="2385" w:type="dxa"/>
            <w:tcBorders>
              <w:top w:val="single" w:sz="4" w:space="0" w:color="auto"/>
              <w:left w:val="single" w:sz="4" w:space="0" w:color="auto"/>
              <w:bottom w:val="single" w:sz="4" w:space="0" w:color="auto"/>
              <w:right w:val="single" w:sz="4" w:space="0" w:color="auto"/>
            </w:tcBorders>
          </w:tcPr>
          <w:p w14:paraId="0592D703" w14:textId="1EA03EA9" w:rsidR="002033B5" w:rsidRPr="00757850" w:rsidRDefault="002033B5" w:rsidP="002033B5">
            <w:pPr>
              <w:pStyle w:val="Table"/>
            </w:pPr>
            <w:r w:rsidRPr="00757850">
              <w:t>BI 221Z, 222Z, 223Z</w:t>
            </w:r>
          </w:p>
        </w:tc>
        <w:tc>
          <w:tcPr>
            <w:tcW w:w="2876" w:type="dxa"/>
            <w:tcBorders>
              <w:top w:val="single" w:sz="4" w:space="0" w:color="auto"/>
              <w:left w:val="single" w:sz="4" w:space="0" w:color="auto"/>
              <w:bottom w:val="single" w:sz="4" w:space="0" w:color="auto"/>
              <w:right w:val="single" w:sz="4" w:space="0" w:color="auto"/>
            </w:tcBorders>
          </w:tcPr>
          <w:p w14:paraId="6D4F4DB4" w14:textId="0A39BCF1" w:rsidR="002033B5" w:rsidRPr="00757850" w:rsidRDefault="002033B5" w:rsidP="002033B5">
            <w:pPr>
              <w:pStyle w:val="Table"/>
            </w:pPr>
            <w:r>
              <w:t>None</w:t>
            </w:r>
          </w:p>
        </w:tc>
      </w:tr>
      <w:tr w:rsidR="002033B5" w:rsidRPr="003A09F4" w14:paraId="4817BAEB"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35351703" w14:textId="401D4F29" w:rsidR="002033B5" w:rsidRPr="00757850" w:rsidRDefault="002033B5" w:rsidP="002033B5">
            <w:pPr>
              <w:pStyle w:val="Table"/>
            </w:pPr>
            <w:r w:rsidRPr="00757850">
              <w:lastRenderedPageBreak/>
              <w:t>FW 469</w:t>
            </w:r>
          </w:p>
        </w:tc>
        <w:tc>
          <w:tcPr>
            <w:tcW w:w="3415" w:type="dxa"/>
            <w:tcBorders>
              <w:top w:val="single" w:sz="4" w:space="0" w:color="auto"/>
              <w:left w:val="single" w:sz="4" w:space="0" w:color="auto"/>
              <w:bottom w:val="single" w:sz="4" w:space="0" w:color="auto"/>
              <w:right w:val="single" w:sz="4" w:space="0" w:color="auto"/>
            </w:tcBorders>
          </w:tcPr>
          <w:p w14:paraId="50C08C48" w14:textId="77777777" w:rsidR="002033B5" w:rsidRPr="00757850" w:rsidRDefault="002033B5" w:rsidP="002033B5">
            <w:pPr>
              <w:pStyle w:val="Table"/>
            </w:pPr>
            <w:r w:rsidRPr="00757850">
              <w:t>Physiology &amp; Behavior Marine Megafauna (3cr)</w:t>
            </w:r>
          </w:p>
        </w:tc>
        <w:tc>
          <w:tcPr>
            <w:tcW w:w="955" w:type="dxa"/>
            <w:tcBorders>
              <w:top w:val="single" w:sz="4" w:space="0" w:color="auto"/>
              <w:left w:val="single" w:sz="4" w:space="0" w:color="auto"/>
              <w:bottom w:val="single" w:sz="4" w:space="0" w:color="auto"/>
              <w:right w:val="single" w:sz="4" w:space="0" w:color="auto"/>
            </w:tcBorders>
          </w:tcPr>
          <w:p w14:paraId="05D276DC" w14:textId="7FF063A7" w:rsidR="002033B5" w:rsidRPr="00757850" w:rsidRDefault="002033B5" w:rsidP="002033B5">
            <w:pPr>
              <w:pStyle w:val="Table"/>
            </w:pPr>
            <w:r>
              <w:t>Fall</w:t>
            </w:r>
          </w:p>
        </w:tc>
        <w:tc>
          <w:tcPr>
            <w:tcW w:w="2385" w:type="dxa"/>
            <w:tcBorders>
              <w:top w:val="single" w:sz="4" w:space="0" w:color="auto"/>
              <w:left w:val="single" w:sz="4" w:space="0" w:color="auto"/>
              <w:bottom w:val="single" w:sz="4" w:space="0" w:color="auto"/>
              <w:right w:val="single" w:sz="4" w:space="0" w:color="auto"/>
            </w:tcBorders>
          </w:tcPr>
          <w:p w14:paraId="76267B15" w14:textId="3D36221C" w:rsidR="002033B5" w:rsidRPr="00757850" w:rsidRDefault="002033B5" w:rsidP="002033B5">
            <w:pPr>
              <w:pStyle w:val="Table"/>
            </w:pPr>
            <w:r w:rsidRPr="00757850">
              <w:t>BI 221Z, 222Z, 223Z</w:t>
            </w:r>
          </w:p>
        </w:tc>
        <w:tc>
          <w:tcPr>
            <w:tcW w:w="2876" w:type="dxa"/>
            <w:tcBorders>
              <w:top w:val="single" w:sz="4" w:space="0" w:color="auto"/>
              <w:left w:val="single" w:sz="4" w:space="0" w:color="auto"/>
              <w:bottom w:val="single" w:sz="4" w:space="0" w:color="auto"/>
              <w:right w:val="single" w:sz="4" w:space="0" w:color="auto"/>
            </w:tcBorders>
          </w:tcPr>
          <w:p w14:paraId="3D4CD86E" w14:textId="7E28D7EC" w:rsidR="002033B5" w:rsidRPr="00757850" w:rsidRDefault="002033B5" w:rsidP="002033B5">
            <w:pPr>
              <w:pStyle w:val="Table"/>
            </w:pPr>
            <w:r w:rsidRPr="00757850">
              <w:t>Hatfield hybrid course</w:t>
            </w:r>
          </w:p>
        </w:tc>
      </w:tr>
      <w:tr w:rsidR="00B20AB7" w:rsidRPr="003A09F4" w14:paraId="11357063"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32E91609" w14:textId="77777777" w:rsidR="00B20AB7" w:rsidRPr="00757850" w:rsidRDefault="00B20AB7" w:rsidP="00B20AB7">
            <w:pPr>
              <w:pStyle w:val="Table"/>
            </w:pPr>
            <w:r w:rsidRPr="00757850">
              <w:t>OC 340</w:t>
            </w:r>
          </w:p>
        </w:tc>
        <w:tc>
          <w:tcPr>
            <w:tcW w:w="3415" w:type="dxa"/>
            <w:tcBorders>
              <w:top w:val="single" w:sz="4" w:space="0" w:color="auto"/>
              <w:left w:val="single" w:sz="4" w:space="0" w:color="auto"/>
              <w:bottom w:val="single" w:sz="4" w:space="0" w:color="auto"/>
              <w:right w:val="single" w:sz="4" w:space="0" w:color="auto"/>
            </w:tcBorders>
          </w:tcPr>
          <w:p w14:paraId="32FF238C" w14:textId="77777777" w:rsidR="00B20AB7" w:rsidRPr="00757850" w:rsidRDefault="00B20AB7" w:rsidP="00B20AB7">
            <w:pPr>
              <w:pStyle w:val="Table"/>
            </w:pPr>
            <w:r w:rsidRPr="00757850">
              <w:t>Biological Oceanography (4cr)</w:t>
            </w:r>
          </w:p>
        </w:tc>
        <w:tc>
          <w:tcPr>
            <w:tcW w:w="955" w:type="dxa"/>
            <w:tcBorders>
              <w:top w:val="single" w:sz="4" w:space="0" w:color="auto"/>
              <w:left w:val="single" w:sz="4" w:space="0" w:color="auto"/>
              <w:bottom w:val="single" w:sz="4" w:space="0" w:color="auto"/>
              <w:right w:val="single" w:sz="4" w:space="0" w:color="auto"/>
            </w:tcBorders>
          </w:tcPr>
          <w:p w14:paraId="01038842" w14:textId="1CC3E40F" w:rsidR="00B20AB7" w:rsidRPr="00757850" w:rsidRDefault="008C6894" w:rsidP="00B20AB7">
            <w:pPr>
              <w:pStyle w:val="Table"/>
            </w:pPr>
            <w:r>
              <w:t>Spring</w:t>
            </w:r>
          </w:p>
        </w:tc>
        <w:tc>
          <w:tcPr>
            <w:tcW w:w="2385" w:type="dxa"/>
            <w:tcBorders>
              <w:top w:val="single" w:sz="4" w:space="0" w:color="auto"/>
              <w:left w:val="single" w:sz="4" w:space="0" w:color="auto"/>
              <w:bottom w:val="single" w:sz="4" w:space="0" w:color="auto"/>
              <w:right w:val="single" w:sz="4" w:space="0" w:color="auto"/>
            </w:tcBorders>
          </w:tcPr>
          <w:p w14:paraId="7F8EE9A5" w14:textId="14DD4DD2" w:rsidR="00B20AB7" w:rsidRPr="00757850" w:rsidRDefault="00B20AB7" w:rsidP="00B20AB7">
            <w:pPr>
              <w:pStyle w:val="Table"/>
            </w:pPr>
            <w:r w:rsidRPr="00757850">
              <w:t xml:space="preserve">BI 221Z, 222Z, 223Z </w:t>
            </w:r>
            <w:r w:rsidR="002033B5" w:rsidRPr="002033B5">
              <w:rPr>
                <w:b/>
                <w:bCs/>
              </w:rPr>
              <w:t>and</w:t>
            </w:r>
            <w:r w:rsidRPr="00757850">
              <w:t xml:space="preserve"> </w:t>
            </w:r>
            <w:r w:rsidR="002033B5">
              <w:t xml:space="preserve">C− or better in </w:t>
            </w:r>
            <w:r w:rsidRPr="00757850">
              <w:t>OC 201</w:t>
            </w:r>
          </w:p>
        </w:tc>
        <w:tc>
          <w:tcPr>
            <w:tcW w:w="2876" w:type="dxa"/>
            <w:tcBorders>
              <w:top w:val="single" w:sz="4" w:space="0" w:color="auto"/>
              <w:left w:val="single" w:sz="4" w:space="0" w:color="auto"/>
              <w:bottom w:val="single" w:sz="4" w:space="0" w:color="auto"/>
              <w:right w:val="single" w:sz="4" w:space="0" w:color="auto"/>
            </w:tcBorders>
          </w:tcPr>
          <w:p w14:paraId="28A65C73" w14:textId="284E299A" w:rsidR="00B20AB7" w:rsidRPr="00757850" w:rsidRDefault="00B20AB7" w:rsidP="00B20AB7">
            <w:pPr>
              <w:pStyle w:val="Table"/>
            </w:pPr>
            <w:r>
              <w:t>None</w:t>
            </w:r>
          </w:p>
        </w:tc>
      </w:tr>
      <w:tr w:rsidR="00A16A8F" w:rsidRPr="003A09F4" w14:paraId="1FF458F3" w14:textId="77777777" w:rsidTr="006A4291">
        <w:trPr>
          <w:trHeight w:val="245"/>
        </w:trPr>
        <w:tc>
          <w:tcPr>
            <w:tcW w:w="1259" w:type="dxa"/>
            <w:tcBorders>
              <w:top w:val="single" w:sz="4" w:space="0" w:color="auto"/>
              <w:left w:val="single" w:sz="4" w:space="0" w:color="auto"/>
              <w:bottom w:val="single" w:sz="4" w:space="0" w:color="auto"/>
              <w:right w:val="single" w:sz="4" w:space="0" w:color="auto"/>
            </w:tcBorders>
          </w:tcPr>
          <w:p w14:paraId="420B8724" w14:textId="2ABDFD67" w:rsidR="00A16A8F" w:rsidRPr="00757850" w:rsidRDefault="00A16A8F" w:rsidP="00757850">
            <w:pPr>
              <w:pStyle w:val="Table"/>
            </w:pPr>
            <w:r w:rsidRPr="00757850">
              <w:t>Z 423</w:t>
            </w:r>
          </w:p>
        </w:tc>
        <w:tc>
          <w:tcPr>
            <w:tcW w:w="3415" w:type="dxa"/>
            <w:tcBorders>
              <w:top w:val="single" w:sz="4" w:space="0" w:color="auto"/>
              <w:left w:val="single" w:sz="4" w:space="0" w:color="auto"/>
              <w:bottom w:val="single" w:sz="4" w:space="0" w:color="auto"/>
              <w:right w:val="single" w:sz="4" w:space="0" w:color="auto"/>
            </w:tcBorders>
          </w:tcPr>
          <w:p w14:paraId="4F4C468B" w14:textId="017367F0" w:rsidR="00A16A8F" w:rsidRPr="00757850" w:rsidRDefault="00A16A8F" w:rsidP="00757850">
            <w:pPr>
              <w:pStyle w:val="Table"/>
            </w:pPr>
            <w:r w:rsidRPr="00757850">
              <w:t>Environmental Physiol. (3cr)</w:t>
            </w:r>
          </w:p>
        </w:tc>
        <w:tc>
          <w:tcPr>
            <w:tcW w:w="955" w:type="dxa"/>
            <w:tcBorders>
              <w:top w:val="single" w:sz="4" w:space="0" w:color="auto"/>
              <w:left w:val="single" w:sz="4" w:space="0" w:color="auto"/>
              <w:bottom w:val="single" w:sz="4" w:space="0" w:color="auto"/>
              <w:right w:val="single" w:sz="4" w:space="0" w:color="auto"/>
            </w:tcBorders>
          </w:tcPr>
          <w:p w14:paraId="3C3B33DD" w14:textId="3C14A3A3" w:rsidR="00A16A8F" w:rsidRPr="00757850" w:rsidRDefault="008C6894" w:rsidP="00757850">
            <w:pPr>
              <w:pStyle w:val="Table"/>
            </w:pPr>
            <w:r>
              <w:t>Fall</w:t>
            </w:r>
            <w:r w:rsidR="00797782" w:rsidRPr="00757850">
              <w:t xml:space="preserve">, </w:t>
            </w:r>
            <w:r w:rsidR="00A84765">
              <w:t>Winter</w:t>
            </w:r>
          </w:p>
        </w:tc>
        <w:tc>
          <w:tcPr>
            <w:tcW w:w="2385" w:type="dxa"/>
            <w:tcBorders>
              <w:top w:val="single" w:sz="4" w:space="0" w:color="auto"/>
              <w:left w:val="single" w:sz="4" w:space="0" w:color="auto"/>
              <w:bottom w:val="single" w:sz="4" w:space="0" w:color="auto"/>
              <w:right w:val="single" w:sz="4" w:space="0" w:color="auto"/>
            </w:tcBorders>
          </w:tcPr>
          <w:p w14:paraId="4641784E" w14:textId="04833928" w:rsidR="00A16A8F" w:rsidRPr="00757850" w:rsidRDefault="00A16A8F" w:rsidP="00757850">
            <w:pPr>
              <w:pStyle w:val="Table"/>
            </w:pPr>
            <w:r w:rsidRPr="00757850">
              <w:t xml:space="preserve">BI 221Z, 222Z, 223Z </w:t>
            </w:r>
            <w:r w:rsidR="00B7509C" w:rsidRPr="00B7509C">
              <w:rPr>
                <w:b/>
                <w:bCs/>
              </w:rPr>
              <w:t>and</w:t>
            </w:r>
            <w:r w:rsidRPr="00757850">
              <w:t xml:space="preserve"> CH 223Z/229Z</w:t>
            </w:r>
          </w:p>
        </w:tc>
        <w:tc>
          <w:tcPr>
            <w:tcW w:w="2876" w:type="dxa"/>
            <w:tcBorders>
              <w:top w:val="single" w:sz="4" w:space="0" w:color="auto"/>
              <w:left w:val="single" w:sz="4" w:space="0" w:color="auto"/>
              <w:bottom w:val="single" w:sz="4" w:space="0" w:color="auto"/>
              <w:right w:val="single" w:sz="4" w:space="0" w:color="auto"/>
            </w:tcBorders>
          </w:tcPr>
          <w:p w14:paraId="58B12C10" w14:textId="6E721C8B" w:rsidR="00A16A8F" w:rsidRPr="00757850" w:rsidRDefault="004914C4" w:rsidP="00757850">
            <w:pPr>
              <w:pStyle w:val="Table"/>
            </w:pPr>
            <w:r>
              <w:t xml:space="preserve">Available to </w:t>
            </w:r>
            <w:r w:rsidR="001B789D" w:rsidRPr="00757850">
              <w:t>Summer Track only</w:t>
            </w:r>
          </w:p>
        </w:tc>
      </w:tr>
    </w:tbl>
    <w:p w14:paraId="6A179974" w14:textId="183F605F" w:rsidR="004A15BF" w:rsidRDefault="004A15BF" w:rsidP="00711D52">
      <w:pPr>
        <w:pStyle w:val="Heading2"/>
      </w:pPr>
      <w:r w:rsidRPr="003A09F4">
        <w:t>Marine Biology</w:t>
      </w:r>
      <w:r>
        <w:t xml:space="preserve"> Information and Resources</w:t>
      </w:r>
    </w:p>
    <w:p w14:paraId="4A2539D1" w14:textId="46454291" w:rsidR="00686023" w:rsidRPr="003A09F4" w:rsidRDefault="00686023" w:rsidP="004A15BF">
      <w:pPr>
        <w:pStyle w:val="Heading3"/>
      </w:pPr>
      <w:r w:rsidRPr="003A09F4">
        <w:t>Marine Biology Careers</w:t>
      </w:r>
    </w:p>
    <w:p w14:paraId="4026250D" w14:textId="639DB44B" w:rsidR="005B3820" w:rsidRPr="005B3820" w:rsidRDefault="00686023" w:rsidP="00112BED">
      <w:pPr>
        <w:rPr>
          <w:lang w:bidi="en-US"/>
        </w:rPr>
      </w:pPr>
      <w:r w:rsidRPr="00963C60">
        <w:rPr>
          <w:lang w:bidi="en-US"/>
        </w:rPr>
        <w:t>Marine biologists are involved in diverse areas such as community ecology, ocean pollution mitigation, marine physiology, marine natural products and ocean policy. Few individuals work on the science of a very specific group of organisms such as marine mammals, and therefore broad training is considered advantageous. Entry-level positions in the field include technician work in many settings such as agencies, non-governmental organizations, environmental consulting companies and academia. Graduate work in marine biology can be an important consideration as it increases both salary and opportunities.</w:t>
      </w:r>
    </w:p>
    <w:p w14:paraId="4298DFCC" w14:textId="0FC6E932" w:rsidR="00963C60" w:rsidRPr="00963C60" w:rsidRDefault="00686023" w:rsidP="00112BED">
      <w:pPr>
        <w:rPr>
          <w:lang w:bidi="en-US"/>
        </w:rPr>
      </w:pPr>
      <w:r w:rsidRPr="00963C60">
        <w:rPr>
          <w:lang w:bidi="en-US"/>
        </w:rPr>
        <w:t xml:space="preserve">The </w:t>
      </w:r>
      <w:r w:rsidR="00401FB1">
        <w:rPr>
          <w:lang w:bidi="en-US"/>
        </w:rPr>
        <w:t>m</w:t>
      </w:r>
      <w:r w:rsidRPr="00963C60">
        <w:rPr>
          <w:lang w:bidi="en-US"/>
        </w:rPr>
        <w:t xml:space="preserve">arine </w:t>
      </w:r>
      <w:r w:rsidR="00401FB1">
        <w:rPr>
          <w:lang w:bidi="en-US"/>
        </w:rPr>
        <w:t>b</w:t>
      </w:r>
      <w:r w:rsidRPr="00963C60">
        <w:rPr>
          <w:lang w:bidi="en-US"/>
        </w:rPr>
        <w:t xml:space="preserve">iology option requires an additional 15 credits of coursework beyond the </w:t>
      </w:r>
      <w:r w:rsidR="00401FB1">
        <w:rPr>
          <w:lang w:bidi="en-US"/>
        </w:rPr>
        <w:t>b</w:t>
      </w:r>
      <w:r w:rsidRPr="00963C60">
        <w:rPr>
          <w:lang w:bidi="en-US"/>
        </w:rPr>
        <w:t xml:space="preserve">iology major. For this reason, students completing the option have a solid foundation for </w:t>
      </w:r>
      <w:hyperlink r:id="rId12" w:history="1">
        <w:r w:rsidRPr="001A0451">
          <w:rPr>
            <w:rStyle w:val="Hyperlink"/>
          </w:rPr>
          <w:t>a career in marine biology</w:t>
        </w:r>
      </w:hyperlink>
      <w:r w:rsidRPr="00963C60">
        <w:rPr>
          <w:lang w:bidi="en-US"/>
        </w:rPr>
        <w:t xml:space="preserve"> and biological fields in general. All students interested in marine biology should plan to get professional experience before graduation as it is critical to employment and graduate school opportunities. OSU offers a wealth of opportunities (see Research and Internships below).</w:t>
      </w:r>
    </w:p>
    <w:p w14:paraId="7DCE6D26" w14:textId="5CECE480" w:rsidR="00686023" w:rsidRPr="003A09F4" w:rsidRDefault="00686023" w:rsidP="004A15BF">
      <w:pPr>
        <w:pStyle w:val="Heading3"/>
      </w:pPr>
      <w:r w:rsidRPr="003A09F4">
        <w:t>Courses at Hatfield Marine Science Center</w:t>
      </w:r>
    </w:p>
    <w:p w14:paraId="0F5CFCBE" w14:textId="644ED36E" w:rsidR="00062E71" w:rsidRPr="00963C60" w:rsidRDefault="00686023" w:rsidP="00112BED">
      <w:bookmarkStart w:id="3" w:name="_Hlk221534516"/>
      <w:r w:rsidRPr="00963C60">
        <w:t>A variety of marine, field-intensive courses are offered at Hatfield Marine Science Center (HMSC)</w:t>
      </w:r>
      <w:r w:rsidR="007524D6">
        <w:t xml:space="preserve"> for option students in their 3</w:t>
      </w:r>
      <w:r w:rsidR="007524D6" w:rsidRPr="007524D6">
        <w:rPr>
          <w:vertAlign w:val="superscript"/>
        </w:rPr>
        <w:t>rd</w:t>
      </w:r>
      <w:r w:rsidR="007524D6">
        <w:t xml:space="preserve"> year</w:t>
      </w:r>
      <w:r w:rsidRPr="00963C60">
        <w:t xml:space="preserve">. </w:t>
      </w:r>
    </w:p>
    <w:p w14:paraId="5181965E" w14:textId="3C52B3B1" w:rsidR="00711D52" w:rsidRDefault="00963C60" w:rsidP="004A15BF">
      <w:pPr>
        <w:pStyle w:val="Heading4"/>
      </w:pPr>
      <w:r>
        <w:t>BI 450</w:t>
      </w:r>
      <w:r w:rsidR="00711D52">
        <w:t xml:space="preserve"> (</w:t>
      </w:r>
      <w:r>
        <w:t>Spring</w:t>
      </w:r>
      <w:r w:rsidR="00711D52">
        <w:t xml:space="preserve"> Term)</w:t>
      </w:r>
    </w:p>
    <w:p w14:paraId="251E5E66" w14:textId="19F47036" w:rsidR="00B903C4" w:rsidRPr="00B903C4" w:rsidRDefault="00686023" w:rsidP="00112BED">
      <w:r w:rsidRPr="00963C60">
        <w:t>Th</w:t>
      </w:r>
      <w:r w:rsidR="00963C60">
        <w:t>is</w:t>
      </w:r>
      <w:r w:rsidRPr="00963C60">
        <w:t xml:space="preserve"> 15-credit Marine Biology course taught </w:t>
      </w:r>
      <w:r w:rsidR="00B903C4">
        <w:t xml:space="preserve">each </w:t>
      </w:r>
      <w:r w:rsidRPr="00963C60">
        <w:t xml:space="preserve">spring term </w:t>
      </w:r>
      <w:r w:rsidR="00C3228D">
        <w:t>at Hatfield s</w:t>
      </w:r>
      <w:r w:rsidRPr="00963C60">
        <w:t xml:space="preserve">atisfies </w:t>
      </w:r>
      <w:r w:rsidR="0089198F">
        <w:t xml:space="preserve">most of </w:t>
      </w:r>
      <w:r w:rsidRPr="00963C60">
        <w:t xml:space="preserve">the Spring Track of the </w:t>
      </w:r>
      <w:r w:rsidR="00401FB1">
        <w:t>o</w:t>
      </w:r>
      <w:r w:rsidRPr="00963C60">
        <w:t xml:space="preserve">ption. </w:t>
      </w:r>
      <w:r w:rsidR="001B789D">
        <w:t xml:space="preserve">The course covers marine invertebrates, marine algae, marine fishes, coastal and intertidal ecology, and marine conservation, and it culminates with student research projects on the coast. </w:t>
      </w:r>
      <w:r w:rsidRPr="00963C60">
        <w:t xml:space="preserve">Admission to BI 450 is by </w:t>
      </w:r>
      <w:r w:rsidR="00807CD5" w:rsidRPr="00062E71">
        <w:rPr>
          <w:u w:val="single"/>
        </w:rPr>
        <w:t xml:space="preserve">competitive </w:t>
      </w:r>
      <w:r w:rsidRPr="00062E71">
        <w:rPr>
          <w:u w:val="single"/>
        </w:rPr>
        <w:t xml:space="preserve">application </w:t>
      </w:r>
      <w:r w:rsidR="00C3228D">
        <w:rPr>
          <w:u w:val="single"/>
        </w:rPr>
        <w:t>the f</w:t>
      </w:r>
      <w:r w:rsidRPr="00062E71">
        <w:rPr>
          <w:u w:val="single"/>
        </w:rPr>
        <w:t xml:space="preserve">all </w:t>
      </w:r>
      <w:r w:rsidR="00062E71" w:rsidRPr="00062E71">
        <w:rPr>
          <w:u w:val="single"/>
        </w:rPr>
        <w:t>before the course</w:t>
      </w:r>
      <w:r w:rsidR="007A5FE1">
        <w:t xml:space="preserve">, and </w:t>
      </w:r>
      <w:r w:rsidR="00062E71">
        <w:t xml:space="preserve">applications </w:t>
      </w:r>
      <w:r w:rsidR="00C3228D">
        <w:t xml:space="preserve">post to </w:t>
      </w:r>
      <w:r w:rsidR="00062E71">
        <w:t xml:space="preserve">the listserv around week 3 </w:t>
      </w:r>
      <w:r w:rsidR="00C3228D">
        <w:t>in fall</w:t>
      </w:r>
      <w:r w:rsidR="00062E71">
        <w:t xml:space="preserve">. BI 450 is </w:t>
      </w:r>
      <w:r w:rsidRPr="00963C60">
        <w:t xml:space="preserve">restricted to </w:t>
      </w:r>
      <w:r w:rsidR="00CD4628">
        <w:t xml:space="preserve">students in their third year </w:t>
      </w:r>
      <w:r w:rsidR="00BB0177">
        <w:t xml:space="preserve">of the major </w:t>
      </w:r>
      <w:r w:rsidR="007524D6">
        <w:t xml:space="preserve">and college </w:t>
      </w:r>
      <w:r w:rsidR="00F240CF">
        <w:t>(</w:t>
      </w:r>
      <w:r w:rsidR="00CD4628">
        <w:t>or later</w:t>
      </w:r>
      <w:r w:rsidR="00F240CF">
        <w:t>)</w:t>
      </w:r>
      <w:r w:rsidR="0089198F">
        <w:t xml:space="preserve"> who</w:t>
      </w:r>
      <w:r w:rsidRPr="00963C60">
        <w:t xml:space="preserve"> have </w:t>
      </w:r>
      <w:r w:rsidR="0089198F">
        <w:t xml:space="preserve">completed introductory biology and organic chemistry series </w:t>
      </w:r>
      <w:r w:rsidR="00F240CF" w:rsidRPr="00F240CF">
        <w:rPr>
          <w:rFonts w:ascii="Calibri" w:eastAsia="Times New Roman" w:hAnsi="Calibri" w:cs="Calibri"/>
          <w:color w:val="000000"/>
        </w:rPr>
        <w:t>the preceding year (in their second year)</w:t>
      </w:r>
      <w:r w:rsidR="00F240CF">
        <w:rPr>
          <w:rFonts w:ascii="Calibri" w:eastAsia="Times New Roman" w:hAnsi="Calibri" w:cs="Calibri"/>
          <w:color w:val="000000"/>
        </w:rPr>
        <w:t xml:space="preserve"> and generally have biochemistry in progress</w:t>
      </w:r>
      <w:r w:rsidR="00F240CF">
        <w:t>. Applicants also need to complete</w:t>
      </w:r>
      <w:r w:rsidR="0089198F">
        <w:t xml:space="preserve"> </w:t>
      </w:r>
      <w:r w:rsidRPr="00963C60">
        <w:t xml:space="preserve">BI 370 Ecology and </w:t>
      </w:r>
      <w:r w:rsidR="00BB0177">
        <w:t xml:space="preserve">ST </w:t>
      </w:r>
      <w:r w:rsidRPr="00963C60">
        <w:t>351</w:t>
      </w:r>
      <w:r w:rsidR="0089198F">
        <w:t xml:space="preserve"> </w:t>
      </w:r>
      <w:r w:rsidR="00BB0177">
        <w:t>Statistics</w:t>
      </w:r>
      <w:r w:rsidR="00F240CF">
        <w:t xml:space="preserve"> previously or have them in progress the fall they apply</w:t>
      </w:r>
      <w:r w:rsidRPr="00963C60">
        <w:t xml:space="preserve">. </w:t>
      </w:r>
      <w:r w:rsidR="00C3228D">
        <w:t>Accepted students generally have a</w:t>
      </w:r>
      <w:r w:rsidR="00BB0177">
        <w:t>t least a</w:t>
      </w:r>
      <w:r w:rsidR="00C3228D">
        <w:t xml:space="preserve"> 3.0 GPA, but in any given year it can be higher based on the applicant pool. </w:t>
      </w:r>
      <w:r w:rsidR="007524D6">
        <w:t>Option s</w:t>
      </w:r>
      <w:r w:rsidR="00BB0177">
        <w:t xml:space="preserve">tudents who apply and are not accepted to BI 450 </w:t>
      </w:r>
      <w:r w:rsidR="00F240CF">
        <w:t xml:space="preserve">adjust their plan and complete </w:t>
      </w:r>
      <w:r w:rsidR="00BB0177">
        <w:t xml:space="preserve">the summer offerings below. </w:t>
      </w:r>
      <w:r w:rsidR="00C3228D">
        <w:t>Hatfield Marine Science Center Housing is guaranteed and required for</w:t>
      </w:r>
      <w:r w:rsidR="001B789D">
        <w:t xml:space="preserve"> accepted</w:t>
      </w:r>
      <w:r w:rsidR="00C3228D">
        <w:t xml:space="preserve"> BI 450 participants.</w:t>
      </w:r>
    </w:p>
    <w:p w14:paraId="3EBE1FD1" w14:textId="77777777" w:rsidR="00711D52" w:rsidRDefault="00963C60" w:rsidP="004A15BF">
      <w:pPr>
        <w:pStyle w:val="Heading4"/>
      </w:pPr>
      <w:r>
        <w:t>Summer</w:t>
      </w:r>
      <w:r w:rsidR="00711D52">
        <w:t xml:space="preserve"> courses</w:t>
      </w:r>
    </w:p>
    <w:p w14:paraId="41DC2AE1" w14:textId="1ED7596A" w:rsidR="00963C60" w:rsidRPr="00711D52" w:rsidRDefault="003F286D" w:rsidP="00112BED">
      <w:pPr>
        <w:rPr>
          <w:b/>
        </w:rPr>
      </w:pPr>
      <w:r>
        <w:t xml:space="preserve">There are </w:t>
      </w:r>
      <w:r w:rsidR="00686023" w:rsidRPr="00963C60">
        <w:t xml:space="preserve">a variety of </w:t>
      </w:r>
      <w:hyperlink r:id="rId13" w:history="1">
        <w:r w:rsidRPr="001A0451">
          <w:rPr>
            <w:rStyle w:val="Hyperlink"/>
          </w:rPr>
          <w:t>HMSC s</w:t>
        </w:r>
        <w:r w:rsidR="00686023" w:rsidRPr="001A0451">
          <w:rPr>
            <w:rStyle w:val="Hyperlink"/>
          </w:rPr>
          <w:t>ummer courses</w:t>
        </w:r>
      </w:hyperlink>
      <w:r w:rsidR="00062E71">
        <w:t xml:space="preserve"> that </w:t>
      </w:r>
      <w:r w:rsidR="00062E71" w:rsidRPr="00711D52">
        <w:rPr>
          <w:b/>
          <w:bCs/>
        </w:rPr>
        <w:t xml:space="preserve">do not require an </w:t>
      </w:r>
      <w:proofErr w:type="gramStart"/>
      <w:r w:rsidR="00062E71" w:rsidRPr="00711D52">
        <w:rPr>
          <w:b/>
          <w:bCs/>
        </w:rPr>
        <w:t>application</w:t>
      </w:r>
      <w:r w:rsidR="007524D6" w:rsidRPr="007524D6">
        <w:t>, but</w:t>
      </w:r>
      <w:proofErr w:type="gramEnd"/>
      <w:r w:rsidR="007524D6">
        <w:t xml:space="preserve"> are restricted to student in the option. </w:t>
      </w:r>
      <w:r w:rsidR="0089198F">
        <w:t>Students ta</w:t>
      </w:r>
      <w:r w:rsidR="007524D6">
        <w:t>king</w:t>
      </w:r>
      <w:r w:rsidR="0089198F">
        <w:t xml:space="preserve"> these courses </w:t>
      </w:r>
      <w:r w:rsidR="007524D6">
        <w:t xml:space="preserve">at </w:t>
      </w:r>
      <w:r w:rsidR="00BB0177">
        <w:t xml:space="preserve">the </w:t>
      </w:r>
      <w:r w:rsidR="0089198F">
        <w:t>end of their third year</w:t>
      </w:r>
      <w:r w:rsidR="00BB0177">
        <w:t xml:space="preserve"> in the major</w:t>
      </w:r>
      <w:r w:rsidR="0089198F">
        <w:t xml:space="preserve"> </w:t>
      </w:r>
      <w:r w:rsidR="007524D6">
        <w:t xml:space="preserve">and college (or later) </w:t>
      </w:r>
      <w:r w:rsidR="0089198F">
        <w:t>a</w:t>
      </w:r>
      <w:r w:rsidR="007524D6">
        <w:t>fter</w:t>
      </w:r>
      <w:r w:rsidR="0089198F" w:rsidRPr="00963C60">
        <w:t xml:space="preserve"> </w:t>
      </w:r>
      <w:r w:rsidR="0089198F">
        <w:t>complet</w:t>
      </w:r>
      <w:r w:rsidR="007524D6">
        <w:t>ing</w:t>
      </w:r>
      <w:r w:rsidR="0089198F">
        <w:t xml:space="preserve"> introductory biology and organic </w:t>
      </w:r>
      <w:r w:rsidR="0089198F" w:rsidRPr="00F240CF">
        <w:t>chemistry</w:t>
      </w:r>
      <w:r w:rsidR="009C711B" w:rsidRPr="00F240CF">
        <w:t xml:space="preserve"> </w:t>
      </w:r>
      <w:r w:rsidR="00F240CF" w:rsidRPr="00F240CF">
        <w:rPr>
          <w:rFonts w:ascii="Calibri" w:eastAsia="Times New Roman" w:hAnsi="Calibri" w:cs="Calibri"/>
          <w:color w:val="000000"/>
        </w:rPr>
        <w:t>the preceding year (in their second year)</w:t>
      </w:r>
      <w:r w:rsidR="00F240CF">
        <w:t xml:space="preserve"> </w:t>
      </w:r>
      <w:r w:rsidR="009C711B">
        <w:t xml:space="preserve">and </w:t>
      </w:r>
      <w:r w:rsidR="00F240CF">
        <w:t>g</w:t>
      </w:r>
      <w:r w:rsidR="009C711B">
        <w:t>enerally</w:t>
      </w:r>
      <w:r w:rsidR="007524D6">
        <w:t xml:space="preserve"> after completing</w:t>
      </w:r>
      <w:r w:rsidR="009C711B">
        <w:t xml:space="preserve"> biochemistry</w:t>
      </w:r>
      <w:r w:rsidR="007524D6">
        <w:t xml:space="preserve"> (third year)</w:t>
      </w:r>
      <w:r w:rsidR="009C711B">
        <w:t xml:space="preserve">. </w:t>
      </w:r>
      <w:r w:rsidR="007524D6">
        <w:t xml:space="preserve">Students also </w:t>
      </w:r>
      <w:r w:rsidR="009C711B">
        <w:t xml:space="preserve">need to have </w:t>
      </w:r>
      <w:r w:rsidR="00062E71">
        <w:t xml:space="preserve">at least ST 351 (and ideally ST 352), </w:t>
      </w:r>
      <w:r w:rsidR="0089198F" w:rsidRPr="00963C60">
        <w:t>BI</w:t>
      </w:r>
      <w:r w:rsidR="0089198F">
        <w:t xml:space="preserve"> 351 Marine </w:t>
      </w:r>
      <w:r w:rsidR="0089198F">
        <w:lastRenderedPageBreak/>
        <w:t>Ecology</w:t>
      </w:r>
      <w:r w:rsidR="00062E71">
        <w:t>,</w:t>
      </w:r>
      <w:r w:rsidR="0089198F">
        <w:t xml:space="preserve"> and BI 37</w:t>
      </w:r>
      <w:r w:rsidR="007524D6">
        <w:t>3</w:t>
      </w:r>
      <w:r w:rsidR="0089198F">
        <w:t xml:space="preserve"> Marine Ecological Methods</w:t>
      </w:r>
      <w:r w:rsidR="009C711B">
        <w:t xml:space="preserve"> completed during the year they apply</w:t>
      </w:r>
      <w:r w:rsidR="0089198F" w:rsidRPr="00963C60">
        <w:t xml:space="preserve">. The </w:t>
      </w:r>
      <w:r w:rsidR="0089198F">
        <w:t>s</w:t>
      </w:r>
      <w:r w:rsidR="00686023" w:rsidRPr="00963C60">
        <w:t xml:space="preserve">tudents in the Summer Track of the </w:t>
      </w:r>
      <w:r w:rsidR="00401FB1">
        <w:t>m</w:t>
      </w:r>
      <w:r w:rsidR="00686023" w:rsidRPr="00963C60">
        <w:t xml:space="preserve">arine </w:t>
      </w:r>
      <w:r w:rsidR="00401FB1">
        <w:t>b</w:t>
      </w:r>
      <w:r w:rsidR="00686023" w:rsidRPr="00963C60">
        <w:t xml:space="preserve">iology </w:t>
      </w:r>
      <w:r w:rsidR="00401FB1">
        <w:t>o</w:t>
      </w:r>
      <w:r w:rsidR="00686023" w:rsidRPr="00963C60">
        <w:t xml:space="preserve">ption </w:t>
      </w:r>
      <w:r w:rsidR="00062E71">
        <w:t xml:space="preserve">must </w:t>
      </w:r>
      <w:r w:rsidR="00686023" w:rsidRPr="00963C60">
        <w:t>complete</w:t>
      </w:r>
      <w:r w:rsidR="00BB0177">
        <w:t xml:space="preserve"> the required</w:t>
      </w:r>
      <w:r w:rsidR="00686023" w:rsidRPr="00963C60">
        <w:t xml:space="preserve"> BI 353 </w:t>
      </w:r>
      <w:r w:rsidR="0089198F">
        <w:t xml:space="preserve">Pacific Northwest Coastal Ecosystems </w:t>
      </w:r>
      <w:r w:rsidR="00062E71">
        <w:t>(Session 2 – 1</w:t>
      </w:r>
      <w:r w:rsidR="00062E71" w:rsidRPr="00062E71">
        <w:rPr>
          <w:vertAlign w:val="superscript"/>
        </w:rPr>
        <w:t>st</w:t>
      </w:r>
      <w:r w:rsidR="00062E71">
        <w:t xml:space="preserve"> 4 weeks) </w:t>
      </w:r>
      <w:r w:rsidR="00686023" w:rsidRPr="00963C60">
        <w:t>and Z 461</w:t>
      </w:r>
      <w:r w:rsidR="0089198F">
        <w:t xml:space="preserve"> Marine and Estuarine Invertebrates</w:t>
      </w:r>
      <w:r w:rsidR="00062E71">
        <w:t xml:space="preserve"> (Session 4 – 2</w:t>
      </w:r>
      <w:r w:rsidR="00062E71" w:rsidRPr="00062E71">
        <w:rPr>
          <w:vertAlign w:val="superscript"/>
        </w:rPr>
        <w:t>nd</w:t>
      </w:r>
      <w:r w:rsidR="00062E71">
        <w:t xml:space="preserve"> 4 weeks)</w:t>
      </w:r>
      <w:r w:rsidR="00BB0177">
        <w:t xml:space="preserve"> courses that are only taught at Hatfield</w:t>
      </w:r>
      <w:r w:rsidR="00062E71">
        <w:t>. They can elect to take</w:t>
      </w:r>
      <w:r w:rsidR="00686023" w:rsidRPr="00963C60">
        <w:t xml:space="preserve"> </w:t>
      </w:r>
      <w:r w:rsidR="00BB0177">
        <w:t xml:space="preserve">one or </w:t>
      </w:r>
      <w:r w:rsidR="00062E71">
        <w:t xml:space="preserve">two additional </w:t>
      </w:r>
      <w:r w:rsidR="00686023" w:rsidRPr="00963C60">
        <w:t xml:space="preserve">marine courses </w:t>
      </w:r>
      <w:r w:rsidR="00807CD5">
        <w:t xml:space="preserve">that count for </w:t>
      </w:r>
      <w:r w:rsidR="00686023" w:rsidRPr="00963C60">
        <w:t>their option</w:t>
      </w:r>
      <w:r w:rsidR="00062E71">
        <w:t xml:space="preserve"> (one in each session above)</w:t>
      </w:r>
      <w:r w:rsidR="00CD4628">
        <w:t xml:space="preserve">. </w:t>
      </w:r>
      <w:r w:rsidR="00062E71">
        <w:t xml:space="preserve">Students who elect to take two </w:t>
      </w:r>
      <w:r w:rsidR="00BB0177">
        <w:t xml:space="preserve">summer </w:t>
      </w:r>
      <w:r w:rsidR="00062E71">
        <w:t xml:space="preserve">courses </w:t>
      </w:r>
      <w:r w:rsidR="00BB0177">
        <w:t>(BI 353 and Z 461)</w:t>
      </w:r>
      <w:r w:rsidR="00062E71">
        <w:t xml:space="preserve"> can apply for optional housing at Hatfield, but students with 4 summer </w:t>
      </w:r>
      <w:r w:rsidR="00BB0177">
        <w:t>courses (BI 353, Z 461 and 2 additional</w:t>
      </w:r>
      <w:r w:rsidR="001B789D">
        <w:t xml:space="preserve"> courses</w:t>
      </w:r>
      <w:r w:rsidR="00BB0177">
        <w:t xml:space="preserve">) </w:t>
      </w:r>
      <w:r w:rsidR="00062E71">
        <w:t xml:space="preserve">generally need to use </w:t>
      </w:r>
      <w:r w:rsidR="007524D6">
        <w:t xml:space="preserve">Hatfield </w:t>
      </w:r>
      <w:r w:rsidR="00062E71">
        <w:t xml:space="preserve">housing because </w:t>
      </w:r>
      <w:r w:rsidR="00C3228D">
        <w:t xml:space="preserve">of </w:t>
      </w:r>
      <w:r w:rsidR="00DE4FDA">
        <w:t xml:space="preserve">course demands and the frequency of class meetings. </w:t>
      </w:r>
      <w:bookmarkEnd w:id="3"/>
    </w:p>
    <w:p w14:paraId="3665E483" w14:textId="77777777" w:rsidR="00686023" w:rsidRPr="003A09F4" w:rsidRDefault="00686023" w:rsidP="004A15BF">
      <w:pPr>
        <w:pStyle w:val="Heading3"/>
      </w:pPr>
      <w:r w:rsidRPr="003A09F4">
        <w:t>International Opportunities</w:t>
      </w:r>
    </w:p>
    <w:p w14:paraId="52916B5E" w14:textId="10D5F98C" w:rsidR="00963C60" w:rsidRPr="00963C60" w:rsidRDefault="00686023" w:rsidP="00112BED">
      <w:r w:rsidRPr="00963C60">
        <w:t xml:space="preserve">Many </w:t>
      </w:r>
      <w:hyperlink r:id="rId14" w:history="1">
        <w:r w:rsidRPr="001A0451">
          <w:rPr>
            <w:rStyle w:val="Hyperlink"/>
          </w:rPr>
          <w:t>international programs</w:t>
        </w:r>
      </w:hyperlink>
      <w:r w:rsidRPr="00963C60">
        <w:t xml:space="preserve"> in marine biology are available through OSU. These programs can be integrated into a four-year degree with the Marine Biology Option and include a diverse group of study abroad and international internships choices.</w:t>
      </w:r>
    </w:p>
    <w:p w14:paraId="2FD0CB64" w14:textId="77777777" w:rsidR="00686023" w:rsidRPr="003A09F4" w:rsidRDefault="00686023" w:rsidP="004A15BF">
      <w:pPr>
        <w:pStyle w:val="Heading3"/>
      </w:pPr>
      <w:r w:rsidRPr="003A09F4">
        <w:t>Professional Experience</w:t>
      </w:r>
    </w:p>
    <w:p w14:paraId="781797C9" w14:textId="77777777" w:rsidR="00965FE4" w:rsidRPr="00963C60" w:rsidRDefault="00965FE4" w:rsidP="00112BED">
      <w:r w:rsidRPr="00963C60">
        <w:t>Units with marine research faculty include Integrative Biology, Fisheries and Wildlife, Microbiology, College of Earth, Ocean and Atmospheric Sciences and others. Hatfield Marine Science Center also has faculty and agency opportunities. Students should look up faculty research on department websites and contact them about volunteering, as most student positions start as unpaid.</w:t>
      </w:r>
    </w:p>
    <w:p w14:paraId="3C26FFC4" w14:textId="0F10078A" w:rsidR="00965FE4" w:rsidRPr="00711D52" w:rsidRDefault="00965FE4" w:rsidP="00711D52">
      <w:pPr>
        <w:pStyle w:val="ListParagraph"/>
        <w:numPr>
          <w:ilvl w:val="0"/>
          <w:numId w:val="6"/>
        </w:numPr>
      </w:pPr>
      <w:r w:rsidRPr="00711D52">
        <w:rPr>
          <w:b/>
          <w:bCs/>
        </w:rPr>
        <w:t>Ocean11 Club</w:t>
      </w:r>
      <w:r w:rsidR="00711D52" w:rsidRPr="00711D52">
        <w:rPr>
          <w:b/>
          <w:bCs/>
        </w:rPr>
        <w:t>/</w:t>
      </w:r>
      <w:r w:rsidRPr="00711D52">
        <w:rPr>
          <w:b/>
          <w:bCs/>
        </w:rPr>
        <w:t>Marine Team</w:t>
      </w:r>
      <w:r w:rsidRPr="00711D52">
        <w:t xml:space="preserve">: </w:t>
      </w:r>
      <w:hyperlink r:id="rId15" w:history="1">
        <w:r w:rsidRPr="00711D52">
          <w:rPr>
            <w:rStyle w:val="Hyperlink"/>
          </w:rPr>
          <w:t xml:space="preserve">The Ocean11 </w:t>
        </w:r>
        <w:r w:rsidR="001E75B8" w:rsidRPr="00711D52">
          <w:rPr>
            <w:rStyle w:val="Hyperlink"/>
          </w:rPr>
          <w:t>C</w:t>
        </w:r>
        <w:r w:rsidRPr="00711D52">
          <w:rPr>
            <w:rStyle w:val="Hyperlink"/>
          </w:rPr>
          <w:t>lub</w:t>
        </w:r>
      </w:hyperlink>
      <w:r w:rsidR="001E75B8" w:rsidRPr="00711D52">
        <w:t xml:space="preserve"> </w:t>
      </w:r>
      <w:r w:rsidRPr="00711D52">
        <w:t>is for students interested in marine studies a</w:t>
      </w:r>
      <w:r w:rsidR="008A7990" w:rsidRPr="00711D52">
        <w:t>t OSU.</w:t>
      </w:r>
    </w:p>
    <w:p w14:paraId="3F2EE4E2" w14:textId="77777777" w:rsidR="00965FE4" w:rsidRPr="00711D52" w:rsidRDefault="00965FE4" w:rsidP="00711D52">
      <w:pPr>
        <w:pStyle w:val="ListParagraph"/>
        <w:numPr>
          <w:ilvl w:val="0"/>
          <w:numId w:val="6"/>
        </w:numPr>
      </w:pPr>
      <w:r w:rsidRPr="00711D52">
        <w:rPr>
          <w:b/>
          <w:bCs/>
        </w:rPr>
        <w:t>Integrative Biology research labs</w:t>
      </w:r>
      <w:r w:rsidRPr="00711D52">
        <w:t xml:space="preserve">: Student should look broadly for marine opportunities, but you can see information about </w:t>
      </w:r>
      <w:hyperlink r:id="rId16" w:history="1">
        <w:r w:rsidRPr="00711D52">
          <w:rPr>
            <w:rStyle w:val="Hyperlink"/>
          </w:rPr>
          <w:t xml:space="preserve">labs in IB </w:t>
        </w:r>
        <w:r w:rsidR="001E75B8" w:rsidRPr="00711D52">
          <w:rPr>
            <w:rStyle w:val="Hyperlink"/>
          </w:rPr>
          <w:t>here</w:t>
        </w:r>
      </w:hyperlink>
      <w:r w:rsidR="001E75B8" w:rsidRPr="00711D52">
        <w:t xml:space="preserve">. </w:t>
      </w:r>
    </w:p>
    <w:p w14:paraId="050F9469" w14:textId="77777777" w:rsidR="001E75B8" w:rsidRPr="00711D52" w:rsidRDefault="00965FE4" w:rsidP="00711D52">
      <w:pPr>
        <w:pStyle w:val="ListParagraph"/>
        <w:numPr>
          <w:ilvl w:val="0"/>
          <w:numId w:val="6"/>
        </w:numPr>
      </w:pPr>
      <w:r w:rsidRPr="00711D52">
        <w:rPr>
          <w:b/>
          <w:bCs/>
        </w:rPr>
        <w:t>Hatfield Marine Science Center and Sea Grant Programs</w:t>
      </w:r>
      <w:r w:rsidRPr="00711D52">
        <w:t xml:space="preserve">: </w:t>
      </w:r>
      <w:hyperlink r:id="rId17" w:history="1">
        <w:r w:rsidR="001E75B8" w:rsidRPr="00711D52">
          <w:rPr>
            <w:rStyle w:val="Hyperlink"/>
          </w:rPr>
          <w:t xml:space="preserve">HMSC </w:t>
        </w:r>
        <w:r w:rsidR="00401FB1" w:rsidRPr="00711D52">
          <w:rPr>
            <w:rStyle w:val="Hyperlink"/>
          </w:rPr>
          <w:t>r</w:t>
        </w:r>
        <w:r w:rsidR="001E75B8" w:rsidRPr="00711D52">
          <w:rPr>
            <w:rStyle w:val="Hyperlink"/>
          </w:rPr>
          <w:t>esearch</w:t>
        </w:r>
      </w:hyperlink>
      <w:r w:rsidR="001E75B8" w:rsidRPr="00711D52">
        <w:t xml:space="preserve"> &amp; </w:t>
      </w:r>
      <w:hyperlink r:id="rId18" w:history="1">
        <w:r w:rsidR="001E75B8" w:rsidRPr="00711D52">
          <w:rPr>
            <w:rStyle w:val="Hyperlink"/>
          </w:rPr>
          <w:t xml:space="preserve">HMSC </w:t>
        </w:r>
        <w:r w:rsidR="00401FB1" w:rsidRPr="00711D52">
          <w:rPr>
            <w:rStyle w:val="Hyperlink"/>
          </w:rPr>
          <w:t>i</w:t>
        </w:r>
        <w:r w:rsidR="001E75B8" w:rsidRPr="00711D52">
          <w:rPr>
            <w:rStyle w:val="Hyperlink"/>
          </w:rPr>
          <w:t>nternships</w:t>
        </w:r>
      </w:hyperlink>
    </w:p>
    <w:p w14:paraId="41BD3F9C" w14:textId="77777777" w:rsidR="00965FE4" w:rsidRPr="00711D52" w:rsidRDefault="00965FE4" w:rsidP="00711D52">
      <w:pPr>
        <w:pStyle w:val="ListParagraph"/>
        <w:numPr>
          <w:ilvl w:val="0"/>
          <w:numId w:val="6"/>
        </w:numPr>
      </w:pPr>
      <w:r w:rsidRPr="00711D52">
        <w:rPr>
          <w:b/>
          <w:bCs/>
        </w:rPr>
        <w:t>Aquarium opportunities</w:t>
      </w:r>
      <w:r w:rsidRPr="00711D52">
        <w:t xml:space="preserve">: </w:t>
      </w:r>
      <w:hyperlink r:id="rId19" w:history="1">
        <w:r w:rsidRPr="00711D52">
          <w:rPr>
            <w:rStyle w:val="Hyperlink"/>
          </w:rPr>
          <w:t xml:space="preserve">Oregon Coast </w:t>
        </w:r>
        <w:r w:rsidR="001E75B8" w:rsidRPr="00711D52">
          <w:rPr>
            <w:rStyle w:val="Hyperlink"/>
          </w:rPr>
          <w:t xml:space="preserve">Aquarium </w:t>
        </w:r>
        <w:r w:rsidR="00401FB1" w:rsidRPr="00711D52">
          <w:rPr>
            <w:rStyle w:val="Hyperlink"/>
          </w:rPr>
          <w:t>v</w:t>
        </w:r>
        <w:r w:rsidR="001E75B8" w:rsidRPr="00711D52">
          <w:rPr>
            <w:rStyle w:val="Hyperlink"/>
          </w:rPr>
          <w:t>olunteers</w:t>
        </w:r>
      </w:hyperlink>
    </w:p>
    <w:p w14:paraId="143E17BF" w14:textId="77777777" w:rsidR="00965FE4" w:rsidRPr="00711D52" w:rsidRDefault="00965FE4" w:rsidP="00711D52">
      <w:pPr>
        <w:pStyle w:val="ListParagraph"/>
        <w:numPr>
          <w:ilvl w:val="0"/>
          <w:numId w:val="6"/>
        </w:numPr>
      </w:pPr>
      <w:r w:rsidRPr="00711D52">
        <w:rPr>
          <w:b/>
          <w:bCs/>
        </w:rPr>
        <w:t>Hatfield Marine Science Center</w:t>
      </w:r>
      <w:r w:rsidR="003F286D" w:rsidRPr="00711D52">
        <w:t xml:space="preserve">: </w:t>
      </w:r>
      <w:hyperlink r:id="rId20" w:history="1">
        <w:r w:rsidR="003F286D" w:rsidRPr="00711D52">
          <w:rPr>
            <w:rStyle w:val="Hyperlink"/>
          </w:rPr>
          <w:t xml:space="preserve">Volunteering in the </w:t>
        </w:r>
        <w:r w:rsidR="00401FB1" w:rsidRPr="00711D52">
          <w:rPr>
            <w:rStyle w:val="Hyperlink"/>
          </w:rPr>
          <w:t>v</w:t>
        </w:r>
        <w:r w:rsidR="003F286D" w:rsidRPr="00711D52">
          <w:rPr>
            <w:rStyle w:val="Hyperlink"/>
          </w:rPr>
          <w:t xml:space="preserve">isitor </w:t>
        </w:r>
        <w:r w:rsidR="00401FB1" w:rsidRPr="00711D52">
          <w:rPr>
            <w:rStyle w:val="Hyperlink"/>
          </w:rPr>
          <w:t>c</w:t>
        </w:r>
        <w:r w:rsidR="003F286D" w:rsidRPr="00711D52">
          <w:rPr>
            <w:rStyle w:val="Hyperlink"/>
          </w:rPr>
          <w:t>enter</w:t>
        </w:r>
      </w:hyperlink>
      <w:r w:rsidR="00963C60" w:rsidRPr="00711D52">
        <w:t xml:space="preserve"> </w:t>
      </w:r>
      <w:r w:rsidR="00864AC9" w:rsidRPr="00711D52">
        <w:t xml:space="preserve">or contact </w:t>
      </w:r>
      <w:hyperlink r:id="rId21" w:history="1">
        <w:r w:rsidR="00864AC9" w:rsidRPr="00711D52">
          <w:rPr>
            <w:rStyle w:val="Hyperlink"/>
          </w:rPr>
          <w:t>Sid Stetson</w:t>
        </w:r>
      </w:hyperlink>
      <w:r w:rsidR="00864AC9" w:rsidRPr="00711D52">
        <w:t xml:space="preserve"> for aquarium volunteering</w:t>
      </w:r>
    </w:p>
    <w:p w14:paraId="2D21A639" w14:textId="02B1C3C2" w:rsidR="00996E8C" w:rsidRPr="00711D52" w:rsidRDefault="00996E8C" w:rsidP="00711D52">
      <w:pPr>
        <w:pStyle w:val="ListParagraph"/>
        <w:numPr>
          <w:ilvl w:val="0"/>
          <w:numId w:val="6"/>
        </w:numPr>
      </w:pPr>
      <w:r w:rsidRPr="00711D52">
        <w:rPr>
          <w:b/>
          <w:bCs/>
        </w:rPr>
        <w:t>Scientific Diving</w:t>
      </w:r>
      <w:r w:rsidRPr="00711D52">
        <w:t xml:space="preserve">: OSU offers a </w:t>
      </w:r>
      <w:hyperlink r:id="rId22" w:history="1">
        <w:r w:rsidRPr="00711D52">
          <w:rPr>
            <w:rStyle w:val="Hyperlink"/>
          </w:rPr>
          <w:t xml:space="preserve">Scientific Diving </w:t>
        </w:r>
        <w:r w:rsidR="00475ADB" w:rsidRPr="00711D52">
          <w:rPr>
            <w:rStyle w:val="Hyperlink"/>
          </w:rPr>
          <w:t>Program</w:t>
        </w:r>
      </w:hyperlink>
      <w:r w:rsidR="00475ADB" w:rsidRPr="00711D52">
        <w:t xml:space="preserve"> and an FW 430 Introduction to Scientific Diving course (see catalog). FW 430 requires introductory diving courses or experience as prerequisite. </w:t>
      </w:r>
    </w:p>
    <w:p w14:paraId="3B77078C" w14:textId="0C1A2F52" w:rsidR="0004010A" w:rsidRPr="003A09F4" w:rsidRDefault="00965FE4" w:rsidP="00112BED">
      <w:pPr>
        <w:pStyle w:val="ListParagraph"/>
        <w:numPr>
          <w:ilvl w:val="0"/>
          <w:numId w:val="6"/>
        </w:numPr>
      </w:pPr>
      <w:r w:rsidRPr="00711D52">
        <w:rPr>
          <w:b/>
          <w:bCs/>
        </w:rPr>
        <w:t>Other marine opportunities</w:t>
      </w:r>
      <w:r w:rsidRPr="00711D52">
        <w:t>:</w:t>
      </w:r>
      <w:r w:rsidR="00963C60" w:rsidRPr="00711D52">
        <w:t xml:space="preserve"> </w:t>
      </w:r>
      <w:hyperlink r:id="rId23" w:history="1">
        <w:r w:rsidR="001E75B8" w:rsidRPr="00711D52">
          <w:rPr>
            <w:rStyle w:val="Hyperlink"/>
          </w:rPr>
          <w:t xml:space="preserve">Off </w:t>
        </w:r>
        <w:r w:rsidR="00401FB1" w:rsidRPr="00711D52">
          <w:rPr>
            <w:rStyle w:val="Hyperlink"/>
          </w:rPr>
          <w:t>c</w:t>
        </w:r>
        <w:r w:rsidR="001E75B8" w:rsidRPr="00711D52">
          <w:rPr>
            <w:rStyle w:val="Hyperlink"/>
          </w:rPr>
          <w:t xml:space="preserve">ampus </w:t>
        </w:r>
        <w:r w:rsidR="00401FB1" w:rsidRPr="00711D52">
          <w:rPr>
            <w:rStyle w:val="Hyperlink"/>
          </w:rPr>
          <w:t>o</w:t>
        </w:r>
        <w:r w:rsidR="001E75B8" w:rsidRPr="00711D52">
          <w:rPr>
            <w:rStyle w:val="Hyperlink"/>
          </w:rPr>
          <w:t>pportunities</w:t>
        </w:r>
      </w:hyperlink>
    </w:p>
    <w:sectPr w:rsidR="0004010A" w:rsidRPr="003A09F4" w:rsidSect="00A6155D">
      <w:pgSz w:w="12240" w:h="15840" w:code="1"/>
      <w:pgMar w:top="540" w:right="720" w:bottom="54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FE0C" w14:textId="77777777" w:rsidR="00BB540E" w:rsidRDefault="00BB540E" w:rsidP="00B83135">
      <w:r>
        <w:separator/>
      </w:r>
    </w:p>
  </w:endnote>
  <w:endnote w:type="continuationSeparator" w:id="0">
    <w:p w14:paraId="44A93971" w14:textId="77777777" w:rsidR="00BB540E" w:rsidRDefault="00BB540E" w:rsidP="00B8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C9C65" w14:textId="77777777" w:rsidR="00BB540E" w:rsidRDefault="00BB540E" w:rsidP="00B83135">
      <w:r>
        <w:separator/>
      </w:r>
    </w:p>
  </w:footnote>
  <w:footnote w:type="continuationSeparator" w:id="0">
    <w:p w14:paraId="7A3C350E" w14:textId="77777777" w:rsidR="00BB540E" w:rsidRDefault="00BB540E" w:rsidP="00B8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712"/>
    <w:multiLevelType w:val="hybridMultilevel"/>
    <w:tmpl w:val="CBAE8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F4034D"/>
    <w:multiLevelType w:val="hybridMultilevel"/>
    <w:tmpl w:val="8F28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61D2"/>
    <w:multiLevelType w:val="hybridMultilevel"/>
    <w:tmpl w:val="190A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D72F8"/>
    <w:multiLevelType w:val="hybridMultilevel"/>
    <w:tmpl w:val="CA8E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E63A3"/>
    <w:multiLevelType w:val="hybridMultilevel"/>
    <w:tmpl w:val="5F8A9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80619"/>
    <w:multiLevelType w:val="hybridMultilevel"/>
    <w:tmpl w:val="3012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199456">
    <w:abstractNumId w:val="4"/>
  </w:num>
  <w:num w:numId="2" w16cid:durableId="450321704">
    <w:abstractNumId w:val="1"/>
  </w:num>
  <w:num w:numId="3" w16cid:durableId="290982614">
    <w:abstractNumId w:val="2"/>
  </w:num>
  <w:num w:numId="4" w16cid:durableId="992098989">
    <w:abstractNumId w:val="0"/>
  </w:num>
  <w:num w:numId="5" w16cid:durableId="1330866363">
    <w:abstractNumId w:val="5"/>
  </w:num>
  <w:num w:numId="6" w16cid:durableId="1109817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C3"/>
    <w:rsid w:val="0002790F"/>
    <w:rsid w:val="0004010A"/>
    <w:rsid w:val="00045C02"/>
    <w:rsid w:val="00062E71"/>
    <w:rsid w:val="000702C2"/>
    <w:rsid w:val="000748EE"/>
    <w:rsid w:val="00075CAD"/>
    <w:rsid w:val="0009018A"/>
    <w:rsid w:val="000A54BD"/>
    <w:rsid w:val="000A68A8"/>
    <w:rsid w:val="000C661E"/>
    <w:rsid w:val="000E480E"/>
    <w:rsid w:val="000E6FC6"/>
    <w:rsid w:val="000F36AC"/>
    <w:rsid w:val="00112BED"/>
    <w:rsid w:val="00112CEC"/>
    <w:rsid w:val="001225F3"/>
    <w:rsid w:val="00175C65"/>
    <w:rsid w:val="001A0451"/>
    <w:rsid w:val="001B789D"/>
    <w:rsid w:val="001D4293"/>
    <w:rsid w:val="001E75B8"/>
    <w:rsid w:val="001F1CA6"/>
    <w:rsid w:val="00200894"/>
    <w:rsid w:val="002033B5"/>
    <w:rsid w:val="00267452"/>
    <w:rsid w:val="00274F69"/>
    <w:rsid w:val="002932CF"/>
    <w:rsid w:val="002A5DF5"/>
    <w:rsid w:val="002D24D4"/>
    <w:rsid w:val="002E3813"/>
    <w:rsid w:val="002F1B18"/>
    <w:rsid w:val="0030043F"/>
    <w:rsid w:val="00305279"/>
    <w:rsid w:val="0031330B"/>
    <w:rsid w:val="00341538"/>
    <w:rsid w:val="00341E68"/>
    <w:rsid w:val="00371776"/>
    <w:rsid w:val="003876AC"/>
    <w:rsid w:val="003A09F4"/>
    <w:rsid w:val="003A1208"/>
    <w:rsid w:val="003E609A"/>
    <w:rsid w:val="003F286D"/>
    <w:rsid w:val="00401FB1"/>
    <w:rsid w:val="004649C3"/>
    <w:rsid w:val="00475ADB"/>
    <w:rsid w:val="004914C4"/>
    <w:rsid w:val="0049577C"/>
    <w:rsid w:val="004A15BF"/>
    <w:rsid w:val="004F154D"/>
    <w:rsid w:val="0057769C"/>
    <w:rsid w:val="00592A35"/>
    <w:rsid w:val="00597652"/>
    <w:rsid w:val="005B3820"/>
    <w:rsid w:val="005D15FE"/>
    <w:rsid w:val="005F4228"/>
    <w:rsid w:val="005F6B83"/>
    <w:rsid w:val="00613100"/>
    <w:rsid w:val="006172BB"/>
    <w:rsid w:val="00631EDE"/>
    <w:rsid w:val="00657777"/>
    <w:rsid w:val="00686023"/>
    <w:rsid w:val="006A4291"/>
    <w:rsid w:val="006C66EA"/>
    <w:rsid w:val="006D7144"/>
    <w:rsid w:val="006F237F"/>
    <w:rsid w:val="00711D52"/>
    <w:rsid w:val="007344F3"/>
    <w:rsid w:val="007425E4"/>
    <w:rsid w:val="007524D6"/>
    <w:rsid w:val="00757850"/>
    <w:rsid w:val="00766895"/>
    <w:rsid w:val="00794207"/>
    <w:rsid w:val="00797782"/>
    <w:rsid w:val="00797CC2"/>
    <w:rsid w:val="007A4664"/>
    <w:rsid w:val="007A5FE1"/>
    <w:rsid w:val="007B65FB"/>
    <w:rsid w:val="007C660F"/>
    <w:rsid w:val="007F6173"/>
    <w:rsid w:val="00801822"/>
    <w:rsid w:val="008050B8"/>
    <w:rsid w:val="00807CD5"/>
    <w:rsid w:val="00807E6F"/>
    <w:rsid w:val="00843CDE"/>
    <w:rsid w:val="00861DB6"/>
    <w:rsid w:val="00864AC9"/>
    <w:rsid w:val="00884FBA"/>
    <w:rsid w:val="0089198F"/>
    <w:rsid w:val="008A3326"/>
    <w:rsid w:val="008A7990"/>
    <w:rsid w:val="008B3F86"/>
    <w:rsid w:val="008C38DE"/>
    <w:rsid w:val="008C6894"/>
    <w:rsid w:val="00930850"/>
    <w:rsid w:val="00931523"/>
    <w:rsid w:val="00963C60"/>
    <w:rsid w:val="00965FE4"/>
    <w:rsid w:val="009849EC"/>
    <w:rsid w:val="00996E8C"/>
    <w:rsid w:val="009B2705"/>
    <w:rsid w:val="009C5825"/>
    <w:rsid w:val="009C711B"/>
    <w:rsid w:val="009F7688"/>
    <w:rsid w:val="00A02AB4"/>
    <w:rsid w:val="00A16A8F"/>
    <w:rsid w:val="00A6155D"/>
    <w:rsid w:val="00A80EE2"/>
    <w:rsid w:val="00A84765"/>
    <w:rsid w:val="00A864BD"/>
    <w:rsid w:val="00A97FFA"/>
    <w:rsid w:val="00AE5800"/>
    <w:rsid w:val="00B15788"/>
    <w:rsid w:val="00B15B05"/>
    <w:rsid w:val="00B20AB7"/>
    <w:rsid w:val="00B61592"/>
    <w:rsid w:val="00B70EB1"/>
    <w:rsid w:val="00B72783"/>
    <w:rsid w:val="00B7509C"/>
    <w:rsid w:val="00B765EF"/>
    <w:rsid w:val="00B83135"/>
    <w:rsid w:val="00B903C4"/>
    <w:rsid w:val="00BA5FCE"/>
    <w:rsid w:val="00BB0177"/>
    <w:rsid w:val="00BB540E"/>
    <w:rsid w:val="00C02097"/>
    <w:rsid w:val="00C0334C"/>
    <w:rsid w:val="00C12818"/>
    <w:rsid w:val="00C15616"/>
    <w:rsid w:val="00C22EB9"/>
    <w:rsid w:val="00C25002"/>
    <w:rsid w:val="00C3228D"/>
    <w:rsid w:val="00C36EDA"/>
    <w:rsid w:val="00C54310"/>
    <w:rsid w:val="00C86654"/>
    <w:rsid w:val="00CA79ED"/>
    <w:rsid w:val="00CC5F4B"/>
    <w:rsid w:val="00CD4628"/>
    <w:rsid w:val="00CE0BC7"/>
    <w:rsid w:val="00CE64B4"/>
    <w:rsid w:val="00CF4ACB"/>
    <w:rsid w:val="00D23079"/>
    <w:rsid w:val="00D360A6"/>
    <w:rsid w:val="00D44444"/>
    <w:rsid w:val="00D46B74"/>
    <w:rsid w:val="00D933BC"/>
    <w:rsid w:val="00D95105"/>
    <w:rsid w:val="00D952F4"/>
    <w:rsid w:val="00DA242F"/>
    <w:rsid w:val="00DE4FDA"/>
    <w:rsid w:val="00DF6FCE"/>
    <w:rsid w:val="00E024A5"/>
    <w:rsid w:val="00E30AE9"/>
    <w:rsid w:val="00E35B5D"/>
    <w:rsid w:val="00E42383"/>
    <w:rsid w:val="00E92782"/>
    <w:rsid w:val="00E92AB9"/>
    <w:rsid w:val="00EA22FA"/>
    <w:rsid w:val="00EB1291"/>
    <w:rsid w:val="00EE7AD7"/>
    <w:rsid w:val="00EF3E62"/>
    <w:rsid w:val="00F240CF"/>
    <w:rsid w:val="00F75C33"/>
    <w:rsid w:val="00F76A66"/>
    <w:rsid w:val="00FA4253"/>
    <w:rsid w:val="00FC0793"/>
    <w:rsid w:val="00FD05E6"/>
    <w:rsid w:val="00FE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CB295"/>
  <w15:chartTrackingRefBased/>
  <w15:docId w15:val="{1C6222D0-1979-4587-8D7E-08C42FFF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62"/>
    <w:pPr>
      <w:spacing w:after="120" w:line="288" w:lineRule="auto"/>
    </w:pPr>
    <w:rPr>
      <w:rFonts w:ascii="Aptos" w:hAnsi="Aptos"/>
      <w:szCs w:val="24"/>
    </w:rPr>
  </w:style>
  <w:style w:type="paragraph" w:styleId="Heading1">
    <w:name w:val="heading 1"/>
    <w:basedOn w:val="Normal"/>
    <w:next w:val="Normal"/>
    <w:link w:val="Heading1Char"/>
    <w:uiPriority w:val="9"/>
    <w:qFormat/>
    <w:rsid w:val="00112BED"/>
    <w:pPr>
      <w:keepNext/>
      <w:keepLines/>
      <w:spacing w:before="240"/>
      <w:outlineLvl w:val="0"/>
    </w:pPr>
    <w:rPr>
      <w:rFonts w:eastAsiaTheme="majorEastAsia" w:cstheme="minorHAnsi"/>
      <w:b/>
      <w:sz w:val="48"/>
      <w:szCs w:val="48"/>
    </w:rPr>
  </w:style>
  <w:style w:type="paragraph" w:styleId="Heading2">
    <w:name w:val="heading 2"/>
    <w:basedOn w:val="Normal"/>
    <w:next w:val="Normal"/>
    <w:link w:val="Heading2Char"/>
    <w:uiPriority w:val="9"/>
    <w:unhideWhenUsed/>
    <w:qFormat/>
    <w:rsid w:val="003E609A"/>
    <w:pPr>
      <w:keepNext/>
      <w:keepLines/>
      <w:spacing w:before="240" w:after="0"/>
      <w:outlineLvl w:val="1"/>
    </w:pPr>
    <w:rPr>
      <w:rFonts w:eastAsiaTheme="majorEastAsia" w:cstheme="minorHAnsi"/>
      <w:b/>
      <w:color w:val="D73F09"/>
      <w:sz w:val="36"/>
      <w:szCs w:val="26"/>
    </w:rPr>
  </w:style>
  <w:style w:type="paragraph" w:styleId="Heading3">
    <w:name w:val="heading 3"/>
    <w:basedOn w:val="Normal"/>
    <w:next w:val="Normal"/>
    <w:link w:val="Heading3Char"/>
    <w:uiPriority w:val="9"/>
    <w:unhideWhenUsed/>
    <w:qFormat/>
    <w:rsid w:val="004A15BF"/>
    <w:pPr>
      <w:keepNext/>
      <w:keepLines/>
      <w:spacing w:before="240"/>
      <w:outlineLvl w:val="2"/>
    </w:pPr>
    <w:rPr>
      <w:rFonts w:eastAsiaTheme="majorEastAsia" w:cstheme="minorHAnsi"/>
      <w:b/>
      <w:sz w:val="30"/>
    </w:rPr>
  </w:style>
  <w:style w:type="paragraph" w:styleId="Heading4">
    <w:name w:val="heading 4"/>
    <w:basedOn w:val="Normal"/>
    <w:next w:val="Normal"/>
    <w:link w:val="Heading4Char"/>
    <w:uiPriority w:val="9"/>
    <w:unhideWhenUsed/>
    <w:qFormat/>
    <w:rsid w:val="00CA79ED"/>
    <w:pPr>
      <w:keepNext/>
      <w:keepLines/>
      <w:spacing w:before="120" w:after="60"/>
      <w:outlineLvl w:val="3"/>
    </w:pPr>
    <w:rPr>
      <w:rFonts w:eastAsiaTheme="majorEastAsia" w:cstheme="majorBidi"/>
      <w:b/>
      <w:iCs/>
      <w:color w:val="D73F09"/>
      <w:sz w:val="26"/>
    </w:rPr>
  </w:style>
  <w:style w:type="paragraph" w:styleId="Heading5">
    <w:name w:val="heading 5"/>
    <w:basedOn w:val="Normal"/>
    <w:next w:val="Normal"/>
    <w:link w:val="Heading5Char"/>
    <w:uiPriority w:val="9"/>
    <w:unhideWhenUsed/>
    <w:qFormat/>
    <w:rsid w:val="00CA79ED"/>
    <w:pPr>
      <w:keepNext/>
      <w:keepLines/>
      <w:spacing w:before="120" w:after="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9C3"/>
  </w:style>
  <w:style w:type="paragraph" w:styleId="Footer">
    <w:name w:val="footer"/>
    <w:basedOn w:val="Normal"/>
    <w:link w:val="FooterChar"/>
    <w:uiPriority w:val="99"/>
    <w:unhideWhenUsed/>
    <w:rsid w:val="00464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9C3"/>
  </w:style>
  <w:style w:type="character" w:customStyle="1" w:styleId="Heading1Char">
    <w:name w:val="Heading 1 Char"/>
    <w:basedOn w:val="DefaultParagraphFont"/>
    <w:link w:val="Heading1"/>
    <w:uiPriority w:val="9"/>
    <w:rsid w:val="00112BED"/>
    <w:rPr>
      <w:rFonts w:ascii="Aptos" w:eastAsiaTheme="majorEastAsia" w:hAnsi="Aptos" w:cstheme="minorHAnsi"/>
      <w:b/>
      <w:sz w:val="48"/>
      <w:szCs w:val="48"/>
    </w:rPr>
  </w:style>
  <w:style w:type="paragraph" w:styleId="BodyText">
    <w:name w:val="Body Text"/>
    <w:basedOn w:val="Normal"/>
    <w:link w:val="BodyTextChar"/>
    <w:uiPriority w:val="1"/>
    <w:qFormat/>
    <w:rsid w:val="00BA5FCE"/>
    <w:pPr>
      <w:widowControl w:val="0"/>
      <w:autoSpaceDE w:val="0"/>
      <w:autoSpaceDN w:val="0"/>
      <w:spacing w:after="0" w:line="240" w:lineRule="auto"/>
      <w:ind w:left="386"/>
    </w:pPr>
    <w:rPr>
      <w:rFonts w:ascii="Segoe UI" w:eastAsia="Segoe UI" w:hAnsi="Segoe UI" w:cs="Segoe UI"/>
      <w:sz w:val="18"/>
      <w:szCs w:val="18"/>
      <w:lang w:bidi="en-US"/>
    </w:rPr>
  </w:style>
  <w:style w:type="character" w:customStyle="1" w:styleId="BodyTextChar">
    <w:name w:val="Body Text Char"/>
    <w:basedOn w:val="DefaultParagraphFont"/>
    <w:link w:val="BodyText"/>
    <w:uiPriority w:val="1"/>
    <w:rsid w:val="00BA5FCE"/>
    <w:rPr>
      <w:rFonts w:ascii="Segoe UI" w:eastAsia="Segoe UI" w:hAnsi="Segoe UI" w:cs="Segoe UI"/>
      <w:sz w:val="18"/>
      <w:szCs w:val="18"/>
      <w:lang w:bidi="en-US"/>
    </w:rPr>
  </w:style>
  <w:style w:type="table" w:styleId="TableGrid">
    <w:name w:val="Table Grid"/>
    <w:aliases w:val="Course Table"/>
    <w:basedOn w:val="TableNormal"/>
    <w:uiPriority w:val="39"/>
    <w:rsid w:val="00861DB6"/>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hemeFill="background1" w:themeFillShade="D9"/>
      </w:tcPr>
    </w:tblStylePr>
  </w:style>
  <w:style w:type="character" w:customStyle="1" w:styleId="Heading2Char">
    <w:name w:val="Heading 2 Char"/>
    <w:basedOn w:val="DefaultParagraphFont"/>
    <w:link w:val="Heading2"/>
    <w:uiPriority w:val="9"/>
    <w:rsid w:val="003E609A"/>
    <w:rPr>
      <w:rFonts w:ascii="Aptos" w:eastAsiaTheme="majorEastAsia" w:hAnsi="Aptos" w:cstheme="minorHAnsi"/>
      <w:b/>
      <w:color w:val="D73F09"/>
      <w:sz w:val="36"/>
      <w:szCs w:val="26"/>
    </w:rPr>
  </w:style>
  <w:style w:type="character" w:styleId="Hyperlink">
    <w:name w:val="Hyperlink"/>
    <w:basedOn w:val="DefaultParagraphFont"/>
    <w:uiPriority w:val="99"/>
    <w:unhideWhenUsed/>
    <w:rsid w:val="00CA79ED"/>
    <w:rPr>
      <w:rFonts w:asciiTheme="minorHAnsi" w:hAnsiTheme="minorHAnsi"/>
      <w:color w:val="0852C6"/>
      <w:sz w:val="22"/>
      <w:u w:val="single"/>
    </w:rPr>
  </w:style>
  <w:style w:type="character" w:styleId="UnresolvedMention">
    <w:name w:val="Unresolved Mention"/>
    <w:basedOn w:val="DefaultParagraphFont"/>
    <w:uiPriority w:val="99"/>
    <w:semiHidden/>
    <w:unhideWhenUsed/>
    <w:rsid w:val="00686023"/>
    <w:rPr>
      <w:color w:val="605E5C"/>
      <w:shd w:val="clear" w:color="auto" w:fill="E1DFDD"/>
    </w:rPr>
  </w:style>
  <w:style w:type="character" w:styleId="FollowedHyperlink">
    <w:name w:val="FollowedHyperlink"/>
    <w:basedOn w:val="DefaultParagraphFont"/>
    <w:uiPriority w:val="99"/>
    <w:semiHidden/>
    <w:unhideWhenUsed/>
    <w:rsid w:val="00965FE4"/>
    <w:rPr>
      <w:color w:val="954F72" w:themeColor="followedHyperlink"/>
      <w:u w:val="single"/>
    </w:rPr>
  </w:style>
  <w:style w:type="paragraph" w:styleId="ListParagraph">
    <w:name w:val="List Paragraph"/>
    <w:basedOn w:val="Normal"/>
    <w:uiPriority w:val="34"/>
    <w:qFormat/>
    <w:rsid w:val="00CA79ED"/>
    <w:pPr>
      <w:ind w:left="720"/>
      <w:contextualSpacing/>
    </w:pPr>
  </w:style>
  <w:style w:type="character" w:customStyle="1" w:styleId="Heading3Char">
    <w:name w:val="Heading 3 Char"/>
    <w:basedOn w:val="DefaultParagraphFont"/>
    <w:link w:val="Heading3"/>
    <w:uiPriority w:val="9"/>
    <w:rsid w:val="004A15BF"/>
    <w:rPr>
      <w:rFonts w:ascii="Aptos" w:eastAsiaTheme="majorEastAsia" w:hAnsi="Aptos" w:cstheme="minorHAnsi"/>
      <w:b/>
      <w:sz w:val="30"/>
      <w:szCs w:val="24"/>
    </w:rPr>
  </w:style>
  <w:style w:type="character" w:customStyle="1" w:styleId="Heading4Char">
    <w:name w:val="Heading 4 Char"/>
    <w:basedOn w:val="DefaultParagraphFont"/>
    <w:link w:val="Heading4"/>
    <w:uiPriority w:val="9"/>
    <w:rsid w:val="00CA79ED"/>
    <w:rPr>
      <w:rFonts w:ascii="Aptos" w:eastAsiaTheme="majorEastAsia" w:hAnsi="Aptos" w:cstheme="majorBidi"/>
      <w:b/>
      <w:iCs/>
      <w:color w:val="D73F09"/>
      <w:sz w:val="26"/>
      <w:szCs w:val="24"/>
    </w:rPr>
  </w:style>
  <w:style w:type="character" w:customStyle="1" w:styleId="Heading5Char">
    <w:name w:val="Heading 5 Char"/>
    <w:basedOn w:val="DefaultParagraphFont"/>
    <w:link w:val="Heading5"/>
    <w:uiPriority w:val="9"/>
    <w:rsid w:val="00CA79ED"/>
    <w:rPr>
      <w:rFonts w:ascii="Aptos" w:eastAsiaTheme="majorEastAsia" w:hAnsi="Aptos" w:cstheme="majorBidi"/>
      <w:b/>
      <w:color w:val="000000" w:themeColor="text1"/>
      <w:szCs w:val="24"/>
    </w:rPr>
  </w:style>
  <w:style w:type="paragraph" w:customStyle="1" w:styleId="Table">
    <w:name w:val="Table"/>
    <w:basedOn w:val="Normal"/>
    <w:qFormat/>
    <w:rsid w:val="00CA79ED"/>
    <w:pPr>
      <w:spacing w:after="40" w:line="264" w:lineRule="auto"/>
    </w:pPr>
    <w:rPr>
      <w:rFonts w:cstheme="minorHAnsi"/>
      <w:sz w:val="20"/>
      <w:szCs w:val="20"/>
    </w:rPr>
  </w:style>
  <w:style w:type="character" w:styleId="CommentReference">
    <w:name w:val="annotation reference"/>
    <w:basedOn w:val="DefaultParagraphFont"/>
    <w:uiPriority w:val="99"/>
    <w:semiHidden/>
    <w:unhideWhenUsed/>
    <w:rsid w:val="00B72783"/>
    <w:rPr>
      <w:sz w:val="16"/>
      <w:szCs w:val="16"/>
    </w:rPr>
  </w:style>
  <w:style w:type="paragraph" w:styleId="CommentText">
    <w:name w:val="annotation text"/>
    <w:basedOn w:val="Normal"/>
    <w:link w:val="CommentTextChar"/>
    <w:uiPriority w:val="99"/>
    <w:semiHidden/>
    <w:unhideWhenUsed/>
    <w:rsid w:val="00B72783"/>
    <w:pPr>
      <w:spacing w:line="240" w:lineRule="auto"/>
    </w:pPr>
    <w:rPr>
      <w:sz w:val="20"/>
      <w:szCs w:val="20"/>
    </w:rPr>
  </w:style>
  <w:style w:type="character" w:customStyle="1" w:styleId="CommentTextChar">
    <w:name w:val="Comment Text Char"/>
    <w:basedOn w:val="DefaultParagraphFont"/>
    <w:link w:val="CommentText"/>
    <w:uiPriority w:val="99"/>
    <w:semiHidden/>
    <w:rsid w:val="00B72783"/>
    <w:rPr>
      <w:rFonts w:ascii="Aptos" w:hAnsi="Aptos"/>
      <w:sz w:val="20"/>
      <w:szCs w:val="20"/>
    </w:rPr>
  </w:style>
  <w:style w:type="paragraph" w:styleId="CommentSubject">
    <w:name w:val="annotation subject"/>
    <w:basedOn w:val="CommentText"/>
    <w:next w:val="CommentText"/>
    <w:link w:val="CommentSubjectChar"/>
    <w:uiPriority w:val="99"/>
    <w:semiHidden/>
    <w:unhideWhenUsed/>
    <w:rsid w:val="00B72783"/>
    <w:rPr>
      <w:b/>
      <w:bCs/>
    </w:rPr>
  </w:style>
  <w:style w:type="character" w:customStyle="1" w:styleId="CommentSubjectChar">
    <w:name w:val="Comment Subject Char"/>
    <w:basedOn w:val="CommentTextChar"/>
    <w:link w:val="CommentSubject"/>
    <w:uiPriority w:val="99"/>
    <w:semiHidden/>
    <w:rsid w:val="00B72783"/>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7808">
      <w:bodyDiv w:val="1"/>
      <w:marLeft w:val="0"/>
      <w:marRight w:val="0"/>
      <w:marTop w:val="0"/>
      <w:marBottom w:val="0"/>
      <w:divBdr>
        <w:top w:val="none" w:sz="0" w:space="0" w:color="auto"/>
        <w:left w:val="none" w:sz="0" w:space="0" w:color="auto"/>
        <w:bottom w:val="none" w:sz="0" w:space="0" w:color="auto"/>
        <w:right w:val="none" w:sz="0" w:space="0" w:color="auto"/>
      </w:divBdr>
    </w:div>
    <w:div w:id="864906210">
      <w:bodyDiv w:val="1"/>
      <w:marLeft w:val="0"/>
      <w:marRight w:val="0"/>
      <w:marTop w:val="0"/>
      <w:marBottom w:val="0"/>
      <w:divBdr>
        <w:top w:val="none" w:sz="0" w:space="0" w:color="auto"/>
        <w:left w:val="none" w:sz="0" w:space="0" w:color="auto"/>
        <w:bottom w:val="none" w:sz="0" w:space="0" w:color="auto"/>
        <w:right w:val="none" w:sz="0" w:space="0" w:color="auto"/>
      </w:divBdr>
    </w:div>
    <w:div w:id="1640568500">
      <w:bodyDiv w:val="1"/>
      <w:marLeft w:val="0"/>
      <w:marRight w:val="0"/>
      <w:marTop w:val="0"/>
      <w:marBottom w:val="0"/>
      <w:divBdr>
        <w:top w:val="none" w:sz="0" w:space="0" w:color="auto"/>
        <w:left w:val="none" w:sz="0" w:space="0" w:color="auto"/>
        <w:bottom w:val="none" w:sz="0" w:space="0" w:color="auto"/>
        <w:right w:val="none" w:sz="0" w:space="0" w:color="auto"/>
      </w:divBdr>
    </w:div>
    <w:div w:id="1693921385">
      <w:bodyDiv w:val="1"/>
      <w:marLeft w:val="0"/>
      <w:marRight w:val="0"/>
      <w:marTop w:val="0"/>
      <w:marBottom w:val="0"/>
      <w:divBdr>
        <w:top w:val="none" w:sz="0" w:space="0" w:color="auto"/>
        <w:left w:val="none" w:sz="0" w:space="0" w:color="auto"/>
        <w:bottom w:val="none" w:sz="0" w:space="0" w:color="auto"/>
        <w:right w:val="none" w:sz="0" w:space="0" w:color="auto"/>
      </w:divBdr>
    </w:div>
    <w:div w:id="1824812137">
      <w:bodyDiv w:val="1"/>
      <w:marLeft w:val="0"/>
      <w:marRight w:val="0"/>
      <w:marTop w:val="0"/>
      <w:marBottom w:val="0"/>
      <w:divBdr>
        <w:top w:val="none" w:sz="0" w:space="0" w:color="auto"/>
        <w:left w:val="none" w:sz="0" w:space="0" w:color="auto"/>
        <w:bottom w:val="none" w:sz="0" w:space="0" w:color="auto"/>
        <w:right w:val="none" w:sz="0" w:space="0" w:color="auto"/>
      </w:divBdr>
    </w:div>
    <w:div w:id="1881287294">
      <w:bodyDiv w:val="1"/>
      <w:marLeft w:val="0"/>
      <w:marRight w:val="0"/>
      <w:marTop w:val="0"/>
      <w:marBottom w:val="0"/>
      <w:divBdr>
        <w:top w:val="none" w:sz="0" w:space="0" w:color="auto"/>
        <w:left w:val="none" w:sz="0" w:space="0" w:color="auto"/>
        <w:bottom w:val="none" w:sz="0" w:space="0" w:color="auto"/>
        <w:right w:val="none" w:sz="0" w:space="0" w:color="auto"/>
      </w:divBdr>
    </w:div>
    <w:div w:id="19256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oregonstate.edu/undergraduate/integrative-biology-careers/biology-internship-volunteering" TargetMode="External"/><Relationship Id="rId13" Type="http://schemas.openxmlformats.org/officeDocument/2006/relationships/hyperlink" Target="https://maco.oregonstate.edu/coastal-course-roster/course-roster" TargetMode="External"/><Relationship Id="rId18" Type="http://schemas.openxmlformats.org/officeDocument/2006/relationships/hyperlink" Target="https://hmsc.oregonstate.edu/academics/internships" TargetMode="External"/><Relationship Id="rId3" Type="http://schemas.openxmlformats.org/officeDocument/2006/relationships/settings" Target="settings.xml"/><Relationship Id="rId21" Type="http://schemas.openxmlformats.org/officeDocument/2006/relationships/hyperlink" Target="https://seagrant.oregonstate.edu/users/sidney-stetson" TargetMode="External"/><Relationship Id="rId7" Type="http://schemas.openxmlformats.org/officeDocument/2006/relationships/hyperlink" Target="https://ib.oregonstate.edu/undergraduate/integrative-biology-careers/biology-internship-volunteering" TargetMode="External"/><Relationship Id="rId12" Type="http://schemas.openxmlformats.org/officeDocument/2006/relationships/hyperlink" Target="http://www.marinecareers.net/index.php" TargetMode="External"/><Relationship Id="rId17" Type="http://schemas.openxmlformats.org/officeDocument/2006/relationships/hyperlink" Target="https://hmsc.oregonstate.edu/resear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b.oregonstate.edu/research/undergraduate-biology-research" TargetMode="External"/><Relationship Id="rId20" Type="http://schemas.openxmlformats.org/officeDocument/2006/relationships/hyperlink" Target="https://seagrant.oregonstate.edu/visitor-center/volunteer/become-volunte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undergraduate/integrative-biology-careers/biology-internship-volunteerin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rinestudies.oregonstate.edu/ocean11" TargetMode="External"/><Relationship Id="rId23" Type="http://schemas.openxmlformats.org/officeDocument/2006/relationships/hyperlink" Target="https://ib.oregonstate.edu/undergraduate/integrative-biology-careers/biology-internship-volunteering" TargetMode="External"/><Relationship Id="rId10" Type="http://schemas.openxmlformats.org/officeDocument/2006/relationships/hyperlink" Target="https://ib.oregonstate.edu/undergraduate/integrative-biology-careers/biology-internship-volunteering" TargetMode="External"/><Relationship Id="rId19" Type="http://schemas.openxmlformats.org/officeDocument/2006/relationships/hyperlink" Target="https://aquarium.org/support/volunteer/" TargetMode="External"/><Relationship Id="rId4" Type="http://schemas.openxmlformats.org/officeDocument/2006/relationships/webSettings" Target="webSettings.xml"/><Relationship Id="rId9" Type="http://schemas.openxmlformats.org/officeDocument/2006/relationships/hyperlink" Target="https://ib.oregonstate.edu/undergraduate/integrative-biology-careers/biology-internship-volunteering" TargetMode="External"/><Relationship Id="rId14" Type="http://schemas.openxmlformats.org/officeDocument/2006/relationships/hyperlink" Target="https://ib.oregonstate.edu/undergraduate/integrative-biology-opportunities" TargetMode="External"/><Relationship Id="rId22" Type="http://schemas.openxmlformats.org/officeDocument/2006/relationships/hyperlink" Target="https://marineops.oregonstate.edu/scientific-diving/becoming-osu-scientific-d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Biology Major: Marine Biology and Ecology Option</vt:lpstr>
    </vt:vector>
  </TitlesOfParts>
  <Manager/>
  <Company>Oregon State University</Company>
  <LinksUpToDate>false</LinksUpToDate>
  <CharactersWithSpaces>12008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Major: Marine Biology and Ecology Option</dc:title>
  <dc:subject/>
  <dc:creator>Integrative Biology Department</dc:creator>
  <cp:keywords/>
  <dc:description/>
  <cp:lastModifiedBy>Betterton, Sharon</cp:lastModifiedBy>
  <cp:revision>4</cp:revision>
  <cp:lastPrinted>2022-04-21T22:03:00Z</cp:lastPrinted>
  <dcterms:created xsi:type="dcterms:W3CDTF">2026-04-20T13:25:00Z</dcterms:created>
  <dcterms:modified xsi:type="dcterms:W3CDTF">2026-04-21T22:02:00Z</dcterms:modified>
  <cp:category/>
</cp:coreProperties>
</file>